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363FE" w14:textId="53D08936" w:rsidR="00DF2C22" w:rsidRPr="00DF2C22" w:rsidRDefault="008C3345" w:rsidP="00437D0C">
      <w:pPr>
        <w:keepNext/>
        <w:outlineLvl w:val="3"/>
        <w:rPr>
          <w:color w:val="0097E0"/>
          <w:kern w:val="32"/>
          <w:sz w:val="36"/>
          <w:lang w:eastAsia="en-GB" w:bidi="en-GB"/>
        </w:rPr>
      </w:pPr>
      <w:r w:rsidRPr="008C3345">
        <w:rPr>
          <w:color w:val="0097E0"/>
          <w:kern w:val="32"/>
          <w:sz w:val="36"/>
          <w:lang w:eastAsia="en-GB" w:bidi="en-GB"/>
        </w:rPr>
        <w:t xml:space="preserve">Daikin </w:t>
      </w:r>
      <w:r w:rsidR="00733B17">
        <w:rPr>
          <w:color w:val="0097E0"/>
          <w:kern w:val="32"/>
          <w:sz w:val="36"/>
          <w:lang w:eastAsia="en-GB" w:bidi="en-GB"/>
        </w:rPr>
        <w:t>supports</w:t>
      </w:r>
      <w:r w:rsidR="009F5F52" w:rsidRPr="008C3345">
        <w:rPr>
          <w:color w:val="0097E0"/>
          <w:kern w:val="32"/>
          <w:sz w:val="36"/>
          <w:lang w:eastAsia="en-GB" w:bidi="en-GB"/>
        </w:rPr>
        <w:t xml:space="preserve"> </w:t>
      </w:r>
      <w:r w:rsidRPr="008C3345">
        <w:rPr>
          <w:color w:val="0097E0"/>
          <w:kern w:val="32"/>
          <w:sz w:val="36"/>
          <w:lang w:eastAsia="en-GB" w:bidi="en-GB"/>
        </w:rPr>
        <w:t>the Global Cooling Pledge launched at COP28</w:t>
      </w:r>
    </w:p>
    <w:p w14:paraId="04AC29F8" w14:textId="4130F430" w:rsidR="008C3345" w:rsidRPr="008C3345" w:rsidRDefault="00DC237D" w:rsidP="008C3345">
      <w:pPr>
        <w:pStyle w:val="NormalWeb"/>
        <w:shd w:val="clear" w:color="auto" w:fill="FFFFFF"/>
        <w:spacing w:after="375"/>
        <w:jc w:val="both"/>
        <w:rPr>
          <w:rFonts w:ascii="Calibri" w:eastAsia="MS Mincho" w:hAnsi="Calibri" w:cs="Calibri"/>
          <w:b/>
          <w:iCs/>
          <w:lang w:eastAsia="ja-JP"/>
        </w:rPr>
      </w:pPr>
      <w:r w:rsidRPr="007C299D">
        <w:rPr>
          <w:rFonts w:ascii="Calibri" w:eastAsia="MS Mincho" w:hAnsi="Calibri" w:cs="Calibri"/>
          <w:b/>
          <w:iCs/>
          <w:lang w:eastAsia="ja-JP"/>
        </w:rPr>
        <w:t xml:space="preserve">Brussels, </w:t>
      </w:r>
      <w:r w:rsidR="008C3345">
        <w:rPr>
          <w:rFonts w:ascii="Calibri" w:eastAsia="MS Mincho" w:hAnsi="Calibri" w:cs="Calibri"/>
          <w:b/>
          <w:iCs/>
          <w:lang w:eastAsia="ja-JP"/>
        </w:rPr>
        <w:t>December 5</w:t>
      </w:r>
      <w:r w:rsidR="008C3345" w:rsidRPr="008C3345">
        <w:rPr>
          <w:rFonts w:ascii="Calibri" w:eastAsia="MS Mincho" w:hAnsi="Calibri" w:cs="Calibri" w:hint="eastAsia"/>
          <w:b/>
          <w:iCs/>
          <w:vertAlign w:val="superscript"/>
          <w:lang w:eastAsia="ja-JP"/>
        </w:rPr>
        <w:t>t</w:t>
      </w:r>
      <w:r w:rsidR="008C3345" w:rsidRPr="008C3345">
        <w:rPr>
          <w:rFonts w:ascii="Calibri" w:eastAsia="MS Mincho" w:hAnsi="Calibri" w:cs="Calibri"/>
          <w:b/>
          <w:iCs/>
          <w:vertAlign w:val="superscript"/>
          <w:lang w:eastAsia="ja-JP"/>
        </w:rPr>
        <w:t>h</w:t>
      </w:r>
      <w:r w:rsidR="008C3345">
        <w:rPr>
          <w:rFonts w:ascii="Calibri" w:eastAsia="MS Mincho" w:hAnsi="Calibri" w:cs="Calibri"/>
          <w:b/>
          <w:iCs/>
          <w:lang w:eastAsia="ja-JP"/>
        </w:rPr>
        <w:t xml:space="preserve"> 2023</w:t>
      </w:r>
      <w:r w:rsidRPr="007C299D">
        <w:rPr>
          <w:rFonts w:ascii="Calibri" w:eastAsia="MS Mincho" w:hAnsi="Calibri" w:cs="Calibri"/>
          <w:b/>
          <w:iCs/>
          <w:lang w:eastAsia="ja-JP"/>
        </w:rPr>
        <w:t xml:space="preserve"> –</w:t>
      </w:r>
      <w:r w:rsidR="008C3345">
        <w:rPr>
          <w:rFonts w:ascii="Calibri" w:eastAsia="MS Mincho" w:hAnsi="Calibri" w:cs="Calibri"/>
          <w:b/>
          <w:iCs/>
          <w:lang w:eastAsia="ja-JP"/>
        </w:rPr>
        <w:t xml:space="preserve"> </w:t>
      </w:r>
      <w:r w:rsidR="008C3345" w:rsidRPr="008C3345">
        <w:rPr>
          <w:rFonts w:ascii="Calibri" w:eastAsia="MS Mincho" w:hAnsi="Calibri" w:cs="Calibri"/>
          <w:b/>
          <w:iCs/>
          <w:lang w:eastAsia="ja-JP"/>
        </w:rPr>
        <w:t>Daikin Industries, Ltd.,</w:t>
      </w:r>
      <w:r w:rsidR="008C3345">
        <w:rPr>
          <w:rFonts w:ascii="Calibri" w:eastAsia="MS Mincho" w:hAnsi="Calibri" w:cs="Calibri"/>
          <w:b/>
          <w:iCs/>
          <w:lang w:eastAsia="ja-JP"/>
        </w:rPr>
        <w:t xml:space="preserve"> </w:t>
      </w:r>
      <w:r w:rsidR="00313292">
        <w:rPr>
          <w:rFonts w:ascii="Calibri" w:eastAsia="MS Mincho" w:hAnsi="Calibri" w:cs="Calibri"/>
          <w:b/>
          <w:iCs/>
          <w:lang w:eastAsia="ja-JP"/>
        </w:rPr>
        <w:t xml:space="preserve">parent </w:t>
      </w:r>
      <w:r w:rsidR="008C3345" w:rsidRPr="008C3345">
        <w:rPr>
          <w:rFonts w:ascii="Calibri" w:eastAsia="MS Mincho" w:hAnsi="Calibri" w:cs="Calibri"/>
          <w:b/>
          <w:iCs/>
          <w:lang w:eastAsia="ja-JP"/>
        </w:rPr>
        <w:t>company</w:t>
      </w:r>
      <w:r w:rsidR="008C3345">
        <w:rPr>
          <w:rFonts w:ascii="Calibri" w:eastAsia="MS Mincho" w:hAnsi="Calibri" w:cs="Calibri"/>
          <w:b/>
          <w:iCs/>
          <w:lang w:eastAsia="ja-JP"/>
        </w:rPr>
        <w:t xml:space="preserve"> of Daikin Europe N.V.</w:t>
      </w:r>
      <w:r w:rsidR="008C3345" w:rsidRPr="008C3345">
        <w:rPr>
          <w:rFonts w:ascii="Calibri" w:eastAsia="MS Mincho" w:hAnsi="Calibri" w:cs="Calibri"/>
          <w:b/>
          <w:iCs/>
          <w:lang w:eastAsia="ja-JP"/>
        </w:rPr>
        <w:t>, announce</w:t>
      </w:r>
      <w:r w:rsidR="001F4509">
        <w:rPr>
          <w:rFonts w:ascii="Calibri" w:eastAsia="MS Mincho" w:hAnsi="Calibri" w:cs="Calibri"/>
          <w:b/>
          <w:iCs/>
          <w:lang w:eastAsia="ja-JP"/>
        </w:rPr>
        <w:t>s</w:t>
      </w:r>
      <w:r w:rsidR="008C3345" w:rsidRPr="008C3345">
        <w:rPr>
          <w:rFonts w:ascii="Calibri" w:eastAsia="MS Mincho" w:hAnsi="Calibri" w:cs="Calibri"/>
          <w:b/>
          <w:iCs/>
          <w:lang w:eastAsia="ja-JP"/>
        </w:rPr>
        <w:t xml:space="preserve"> its support for the Global Cooling Pledge </w:t>
      </w:r>
      <w:r w:rsidR="001F4509">
        <w:rPr>
          <w:rFonts w:ascii="Calibri" w:eastAsia="MS Mincho" w:hAnsi="Calibri" w:cs="Calibri"/>
          <w:b/>
          <w:iCs/>
          <w:lang w:eastAsia="ja-JP"/>
        </w:rPr>
        <w:t xml:space="preserve">which </w:t>
      </w:r>
      <w:r w:rsidR="009F5F52">
        <w:rPr>
          <w:rFonts w:ascii="Calibri" w:eastAsia="MS Mincho" w:hAnsi="Calibri" w:cs="Calibri"/>
          <w:b/>
          <w:iCs/>
          <w:lang w:eastAsia="ja-JP"/>
        </w:rPr>
        <w:t>was</w:t>
      </w:r>
      <w:r w:rsidR="001F4509">
        <w:rPr>
          <w:rFonts w:ascii="Calibri" w:eastAsia="MS Mincho" w:hAnsi="Calibri" w:cs="Calibri"/>
          <w:b/>
          <w:iCs/>
          <w:lang w:eastAsia="ja-JP"/>
        </w:rPr>
        <w:t xml:space="preserve"> </w:t>
      </w:r>
      <w:r w:rsidR="008C3345" w:rsidRPr="008C3345">
        <w:rPr>
          <w:rFonts w:ascii="Calibri" w:eastAsia="MS Mincho" w:hAnsi="Calibri" w:cs="Calibri"/>
          <w:b/>
          <w:iCs/>
          <w:lang w:eastAsia="ja-JP"/>
        </w:rPr>
        <w:t xml:space="preserve">launched </w:t>
      </w:r>
      <w:r w:rsidR="00C33C93">
        <w:rPr>
          <w:rFonts w:ascii="Calibri" w:eastAsia="MS Mincho" w:hAnsi="Calibri" w:cs="Calibri"/>
          <w:b/>
          <w:iCs/>
          <w:lang w:eastAsia="ja-JP"/>
        </w:rPr>
        <w:t>today</w:t>
      </w:r>
      <w:r w:rsidR="008C3345" w:rsidRPr="008C3345">
        <w:rPr>
          <w:rFonts w:ascii="Calibri" w:eastAsia="MS Mincho" w:hAnsi="Calibri" w:cs="Calibri"/>
          <w:b/>
          <w:iCs/>
          <w:lang w:eastAsia="ja-JP"/>
        </w:rPr>
        <w:t xml:space="preserve"> at the 28th Conference of the Parties to the United Nations Framework Convention on Climate Change</w:t>
      </w:r>
      <w:r w:rsidR="00586D24">
        <w:rPr>
          <w:rFonts w:ascii="Calibri" w:eastAsia="MS Mincho" w:hAnsi="Calibri" w:cs="Calibri"/>
          <w:b/>
          <w:iCs/>
          <w:lang w:eastAsia="ja-JP"/>
        </w:rPr>
        <w:t xml:space="preserve"> (COP28)</w:t>
      </w:r>
      <w:r w:rsidR="008C3345" w:rsidRPr="008C3345">
        <w:rPr>
          <w:rFonts w:ascii="Calibri" w:eastAsia="MS Mincho" w:hAnsi="Calibri" w:cs="Calibri"/>
          <w:b/>
          <w:iCs/>
          <w:lang w:eastAsia="ja-JP"/>
        </w:rPr>
        <w:t>.</w:t>
      </w:r>
    </w:p>
    <w:p w14:paraId="02878734" w14:textId="570D3D6F" w:rsidR="008263F2" w:rsidRDefault="00D25E17" w:rsidP="00937955">
      <w:pPr>
        <w:pStyle w:val="NormalWeb"/>
        <w:shd w:val="clear" w:color="auto" w:fill="FFFFFF"/>
        <w:spacing w:after="375" w:line="276" w:lineRule="auto"/>
        <w:jc w:val="both"/>
        <w:rPr>
          <w:rFonts w:ascii="Calibri" w:hAnsi="Calibri" w:cs="Calibri"/>
          <w:sz w:val="22"/>
          <w:szCs w:val="22"/>
          <w:lang w:eastAsia="ja-JP"/>
        </w:rPr>
      </w:pPr>
      <w:r w:rsidRPr="00D25E17">
        <w:rPr>
          <w:rFonts w:ascii="Calibri" w:hAnsi="Calibri" w:cs="Calibri"/>
          <w:sz w:val="22"/>
          <w:szCs w:val="22"/>
          <w:lang w:eastAsia="ja-JP"/>
        </w:rPr>
        <w:t xml:space="preserve">The Global Cooling Pledge is an international initiative </w:t>
      </w:r>
      <w:r w:rsidR="00884B0F">
        <w:rPr>
          <w:rFonts w:ascii="Calibri" w:hAnsi="Calibri" w:cs="Calibri"/>
          <w:sz w:val="22"/>
          <w:szCs w:val="22"/>
          <w:lang w:eastAsia="ja-JP"/>
        </w:rPr>
        <w:t xml:space="preserve">launched at COP28, </w:t>
      </w:r>
      <w:r w:rsidRPr="00D25E17">
        <w:rPr>
          <w:rFonts w:ascii="Calibri" w:hAnsi="Calibri" w:cs="Calibri"/>
          <w:sz w:val="22"/>
          <w:szCs w:val="22"/>
          <w:lang w:eastAsia="ja-JP"/>
        </w:rPr>
        <w:t>aimed at addressing the challenges associated with cooling systems and their impact on the environment and society. It involves commitments from participating countries to prioriti</w:t>
      </w:r>
      <w:r w:rsidR="006633C8">
        <w:rPr>
          <w:rFonts w:ascii="Calibri" w:hAnsi="Calibri" w:cs="Calibri"/>
          <w:sz w:val="22"/>
          <w:szCs w:val="22"/>
          <w:lang w:eastAsia="ja-JP"/>
        </w:rPr>
        <w:t>s</w:t>
      </w:r>
      <w:r w:rsidRPr="00D25E17">
        <w:rPr>
          <w:rFonts w:ascii="Calibri" w:hAnsi="Calibri" w:cs="Calibri"/>
          <w:sz w:val="22"/>
          <w:szCs w:val="22"/>
          <w:lang w:eastAsia="ja-JP"/>
        </w:rPr>
        <w:t>e sustainable cooling practices</w:t>
      </w:r>
      <w:r w:rsidR="00910EDD">
        <w:rPr>
          <w:rFonts w:ascii="Calibri" w:hAnsi="Calibri" w:cs="Calibri"/>
          <w:sz w:val="22"/>
          <w:szCs w:val="22"/>
          <w:lang w:eastAsia="ja-JP"/>
        </w:rPr>
        <w:t xml:space="preserve"> </w:t>
      </w:r>
      <w:r w:rsidR="00B83BF8">
        <w:rPr>
          <w:rFonts w:ascii="Calibri" w:hAnsi="Calibri" w:cs="Calibri"/>
          <w:sz w:val="22"/>
          <w:szCs w:val="22"/>
          <w:lang w:eastAsia="ja-JP"/>
        </w:rPr>
        <w:t xml:space="preserve">to reduce greenhouse gas </w:t>
      </w:r>
      <w:r w:rsidR="008711C2">
        <w:rPr>
          <w:rFonts w:ascii="Calibri" w:hAnsi="Calibri" w:cs="Calibri"/>
          <w:sz w:val="22"/>
          <w:szCs w:val="22"/>
          <w:lang w:eastAsia="ja-JP"/>
        </w:rPr>
        <w:t xml:space="preserve">(GHG) </w:t>
      </w:r>
      <w:r w:rsidR="00B83BF8">
        <w:rPr>
          <w:rFonts w:ascii="Calibri" w:hAnsi="Calibri" w:cs="Calibri"/>
          <w:sz w:val="22"/>
          <w:szCs w:val="22"/>
          <w:lang w:eastAsia="ja-JP"/>
        </w:rPr>
        <w:t>emissions</w:t>
      </w:r>
      <w:r w:rsidR="008711C2">
        <w:rPr>
          <w:rFonts w:ascii="Calibri" w:hAnsi="Calibri" w:cs="Calibri"/>
          <w:sz w:val="22"/>
          <w:szCs w:val="22"/>
          <w:lang w:eastAsia="ja-JP"/>
        </w:rPr>
        <w:t>, while assuring a</w:t>
      </w:r>
      <w:r w:rsidR="001A504A">
        <w:rPr>
          <w:rFonts w:ascii="Calibri" w:hAnsi="Calibri" w:cs="Calibri"/>
          <w:sz w:val="22"/>
          <w:szCs w:val="22"/>
          <w:lang w:eastAsia="ja-JP"/>
        </w:rPr>
        <w:t>ccess to cooling for all</w:t>
      </w:r>
      <w:r w:rsidRPr="00D25E17">
        <w:rPr>
          <w:rFonts w:ascii="Calibri" w:hAnsi="Calibri" w:cs="Calibri"/>
          <w:sz w:val="22"/>
          <w:szCs w:val="22"/>
          <w:lang w:eastAsia="ja-JP"/>
        </w:rPr>
        <w:t>.</w:t>
      </w:r>
      <w:r w:rsidR="00432F47" w:rsidRPr="00432F47">
        <w:rPr>
          <w:rFonts w:ascii="Calibri" w:hAnsi="Calibri" w:cs="Calibri"/>
          <w:sz w:val="22"/>
          <w:szCs w:val="22"/>
          <w:lang w:eastAsia="ja-JP"/>
        </w:rPr>
        <w:t xml:space="preserve"> </w:t>
      </w:r>
      <w:r w:rsidR="00E574C1" w:rsidRPr="008C3345">
        <w:rPr>
          <w:rFonts w:ascii="Calibri" w:hAnsi="Calibri" w:cs="Calibri"/>
          <w:sz w:val="22"/>
          <w:szCs w:val="22"/>
          <w:lang w:eastAsia="ja-JP"/>
        </w:rPr>
        <w:t xml:space="preserve">At COP28, it was agreed to triple the world’s renewable energy capacity and double the rate of improvement in energy efficiency by 2030. </w:t>
      </w:r>
      <w:r w:rsidR="00BB125C">
        <w:rPr>
          <w:rFonts w:ascii="Calibri" w:hAnsi="Calibri" w:cs="Calibri"/>
          <w:sz w:val="22"/>
          <w:szCs w:val="22"/>
          <w:lang w:eastAsia="ja-JP"/>
        </w:rPr>
        <w:t>In addition, t</w:t>
      </w:r>
      <w:r>
        <w:rPr>
          <w:rFonts w:ascii="Calibri" w:hAnsi="Calibri" w:cs="Calibri"/>
          <w:sz w:val="22"/>
          <w:szCs w:val="22"/>
          <w:lang w:eastAsia="ja-JP"/>
        </w:rPr>
        <w:t>he</w:t>
      </w:r>
      <w:r w:rsidRPr="008C3345">
        <w:rPr>
          <w:rFonts w:ascii="Calibri" w:hAnsi="Calibri" w:cs="Calibri"/>
          <w:sz w:val="22"/>
          <w:szCs w:val="22"/>
          <w:lang w:eastAsia="ja-JP"/>
        </w:rPr>
        <w:t xml:space="preserve"> agreement on the pledge</w:t>
      </w:r>
      <w:r w:rsidR="004357ED">
        <w:rPr>
          <w:rFonts w:ascii="Calibri" w:hAnsi="Calibri" w:cs="Calibri"/>
          <w:sz w:val="22"/>
          <w:szCs w:val="22"/>
          <w:lang w:eastAsia="ja-JP"/>
        </w:rPr>
        <w:t xml:space="preserve">, which </w:t>
      </w:r>
      <w:r w:rsidR="00DE23EF">
        <w:rPr>
          <w:rFonts w:ascii="Calibri" w:hAnsi="Calibri" w:cs="Calibri"/>
          <w:sz w:val="22"/>
          <w:szCs w:val="22"/>
          <w:lang w:eastAsia="ja-JP"/>
        </w:rPr>
        <w:t xml:space="preserve">supports </w:t>
      </w:r>
      <w:r w:rsidR="004357ED">
        <w:rPr>
          <w:rFonts w:ascii="Calibri" w:hAnsi="Calibri" w:cs="Calibri"/>
          <w:sz w:val="22"/>
          <w:szCs w:val="22"/>
          <w:lang w:eastAsia="ja-JP"/>
        </w:rPr>
        <w:t xml:space="preserve">the </w:t>
      </w:r>
      <w:r w:rsidR="004B0B72">
        <w:rPr>
          <w:rFonts w:ascii="Calibri" w:hAnsi="Calibri" w:cs="Calibri"/>
          <w:sz w:val="22"/>
          <w:szCs w:val="22"/>
          <w:lang w:eastAsia="ja-JP"/>
        </w:rPr>
        <w:t xml:space="preserve">targets set out by </w:t>
      </w:r>
      <w:r w:rsidR="004357ED">
        <w:rPr>
          <w:rFonts w:ascii="Calibri" w:hAnsi="Calibri" w:cs="Calibri"/>
          <w:sz w:val="22"/>
          <w:szCs w:val="22"/>
          <w:lang w:eastAsia="ja-JP"/>
        </w:rPr>
        <w:t>COP28</w:t>
      </w:r>
      <w:r w:rsidR="004B0B72">
        <w:rPr>
          <w:rFonts w:ascii="Calibri" w:hAnsi="Calibri" w:cs="Calibri"/>
          <w:sz w:val="22"/>
          <w:szCs w:val="22"/>
          <w:lang w:eastAsia="ja-JP"/>
        </w:rPr>
        <w:t xml:space="preserve">, </w:t>
      </w:r>
      <w:r w:rsidRPr="008C3345">
        <w:rPr>
          <w:rFonts w:ascii="Calibri" w:hAnsi="Calibri" w:cs="Calibri"/>
          <w:sz w:val="22"/>
          <w:szCs w:val="22"/>
          <w:lang w:eastAsia="ja-JP"/>
        </w:rPr>
        <w:t>is one of the key outcomes of COP28.</w:t>
      </w:r>
      <w:r>
        <w:rPr>
          <w:rFonts w:ascii="Calibri" w:hAnsi="Calibri" w:cs="Calibri"/>
          <w:sz w:val="22"/>
          <w:szCs w:val="22"/>
          <w:lang w:eastAsia="ja-JP"/>
        </w:rPr>
        <w:t xml:space="preserve"> </w:t>
      </w:r>
    </w:p>
    <w:p w14:paraId="34296150" w14:textId="08CE0A22" w:rsidR="00971324" w:rsidRPr="008C3345" w:rsidRDefault="00250462" w:rsidP="00955E06">
      <w:pPr>
        <w:pStyle w:val="NormalWeb"/>
        <w:shd w:val="clear" w:color="auto" w:fill="FFFFFF"/>
        <w:spacing w:after="375" w:line="276" w:lineRule="auto"/>
        <w:jc w:val="both"/>
        <w:rPr>
          <w:rFonts w:ascii="Calibri" w:hAnsi="Calibri" w:cs="Calibri"/>
          <w:sz w:val="22"/>
          <w:szCs w:val="22"/>
          <w:lang w:eastAsia="ja-JP"/>
        </w:rPr>
      </w:pPr>
      <w:r>
        <w:rPr>
          <w:rFonts w:ascii="Calibri" w:hAnsi="Calibri" w:cs="Calibri"/>
          <w:sz w:val="22"/>
          <w:szCs w:val="22"/>
          <w:lang w:eastAsia="ja-JP"/>
        </w:rPr>
        <w:t>Spearheaded by the</w:t>
      </w:r>
      <w:r>
        <w:t xml:space="preserve"> </w:t>
      </w:r>
      <w:r w:rsidRPr="00250462">
        <w:rPr>
          <w:rFonts w:ascii="Calibri" w:hAnsi="Calibri" w:cs="Calibri"/>
          <w:sz w:val="22"/>
          <w:szCs w:val="22"/>
          <w:lang w:eastAsia="ja-JP"/>
        </w:rPr>
        <w:t>UN Environment Programme (UNEP)-led Cool Coalition</w:t>
      </w:r>
      <w:r>
        <w:rPr>
          <w:rFonts w:ascii="Calibri" w:hAnsi="Calibri" w:cs="Calibri"/>
          <w:sz w:val="22"/>
          <w:szCs w:val="22"/>
          <w:lang w:eastAsia="ja-JP"/>
        </w:rPr>
        <w:t xml:space="preserve"> and the </w:t>
      </w:r>
      <w:r w:rsidRPr="00250462">
        <w:rPr>
          <w:rFonts w:ascii="Calibri" w:hAnsi="Calibri" w:cs="Calibri"/>
          <w:sz w:val="22"/>
          <w:szCs w:val="22"/>
          <w:lang w:eastAsia="ja-JP"/>
        </w:rPr>
        <w:t>United Arab Emirates’ presidency of COP28</w:t>
      </w:r>
      <w:r>
        <w:rPr>
          <w:rFonts w:ascii="Calibri" w:hAnsi="Calibri" w:cs="Calibri"/>
          <w:sz w:val="22"/>
          <w:szCs w:val="22"/>
          <w:lang w:eastAsia="ja-JP"/>
        </w:rPr>
        <w:t xml:space="preserve">, the </w:t>
      </w:r>
      <w:r w:rsidR="00955E06" w:rsidRPr="008C3345">
        <w:rPr>
          <w:rFonts w:ascii="Calibri" w:hAnsi="Calibri" w:cs="Calibri"/>
          <w:sz w:val="22"/>
          <w:szCs w:val="22"/>
          <w:lang w:eastAsia="ja-JP"/>
        </w:rPr>
        <w:t>Global Cooling Pledge</w:t>
      </w:r>
      <w:r>
        <w:rPr>
          <w:rFonts w:ascii="Calibri" w:hAnsi="Calibri" w:cs="Calibri"/>
          <w:sz w:val="22"/>
          <w:szCs w:val="22"/>
          <w:lang w:eastAsia="ja-JP"/>
        </w:rPr>
        <w:t xml:space="preserve"> </w:t>
      </w:r>
      <w:r w:rsidR="005806A4">
        <w:rPr>
          <w:rFonts w:ascii="Calibri" w:hAnsi="Calibri" w:cs="Calibri"/>
          <w:sz w:val="22"/>
          <w:szCs w:val="22"/>
          <w:lang w:eastAsia="ja-JP"/>
        </w:rPr>
        <w:t xml:space="preserve">equally </w:t>
      </w:r>
      <w:r w:rsidR="00955E06" w:rsidRPr="008C3345">
        <w:rPr>
          <w:rFonts w:ascii="Calibri" w:hAnsi="Calibri" w:cs="Calibri"/>
          <w:sz w:val="22"/>
          <w:szCs w:val="22"/>
          <w:lang w:eastAsia="ja-JP"/>
        </w:rPr>
        <w:t>call</w:t>
      </w:r>
      <w:r>
        <w:rPr>
          <w:rFonts w:ascii="Calibri" w:hAnsi="Calibri" w:cs="Calibri"/>
          <w:sz w:val="22"/>
          <w:szCs w:val="22"/>
          <w:lang w:eastAsia="ja-JP"/>
        </w:rPr>
        <w:t>s</w:t>
      </w:r>
      <w:r w:rsidR="00955E06" w:rsidRPr="008C3345">
        <w:rPr>
          <w:rFonts w:ascii="Calibri" w:hAnsi="Calibri" w:cs="Calibri"/>
          <w:sz w:val="22"/>
          <w:szCs w:val="22"/>
          <w:lang w:eastAsia="ja-JP"/>
        </w:rPr>
        <w:t xml:space="preserve"> </w:t>
      </w:r>
      <w:r w:rsidR="006633C8">
        <w:rPr>
          <w:rFonts w:ascii="Calibri" w:hAnsi="Calibri" w:cs="Calibri"/>
          <w:sz w:val="22"/>
          <w:szCs w:val="22"/>
          <w:lang w:eastAsia="ja-JP"/>
        </w:rPr>
        <w:t xml:space="preserve">on corporations </w:t>
      </w:r>
      <w:r w:rsidR="00ED137F">
        <w:rPr>
          <w:rFonts w:ascii="Calibri" w:hAnsi="Calibri" w:cs="Calibri"/>
          <w:sz w:val="22"/>
          <w:szCs w:val="22"/>
          <w:lang w:eastAsia="ja-JP"/>
        </w:rPr>
        <w:t>to en</w:t>
      </w:r>
      <w:r w:rsidR="00955E06" w:rsidRPr="008C3345">
        <w:rPr>
          <w:rFonts w:ascii="Calibri" w:hAnsi="Calibri" w:cs="Calibri"/>
          <w:sz w:val="22"/>
          <w:szCs w:val="22"/>
          <w:lang w:eastAsia="ja-JP"/>
        </w:rPr>
        <w:t xml:space="preserve">hance its viability. </w:t>
      </w:r>
      <w:r w:rsidR="00105B85">
        <w:rPr>
          <w:rFonts w:ascii="Calibri" w:hAnsi="Calibri" w:cs="Calibri"/>
          <w:sz w:val="22"/>
          <w:szCs w:val="22"/>
          <w:lang w:eastAsia="ja-JP"/>
        </w:rPr>
        <w:t>S</w:t>
      </w:r>
      <w:r w:rsidR="00955E06" w:rsidRPr="008C3345">
        <w:rPr>
          <w:rFonts w:ascii="Calibri" w:hAnsi="Calibri" w:cs="Calibri"/>
          <w:sz w:val="22"/>
          <w:szCs w:val="22"/>
          <w:lang w:eastAsia="ja-JP"/>
        </w:rPr>
        <w:t xml:space="preserve">upport of private companies, financial institutions, and </w:t>
      </w:r>
      <w:r w:rsidR="00ED137F">
        <w:rPr>
          <w:rFonts w:ascii="Calibri" w:hAnsi="Calibri" w:cs="Calibri"/>
          <w:sz w:val="22"/>
          <w:szCs w:val="22"/>
          <w:lang w:eastAsia="ja-JP"/>
        </w:rPr>
        <w:t xml:space="preserve">many other societal stakeholders </w:t>
      </w:r>
      <w:r w:rsidR="00E239F8">
        <w:rPr>
          <w:rFonts w:ascii="Calibri" w:hAnsi="Calibri" w:cs="Calibri"/>
          <w:sz w:val="22"/>
          <w:szCs w:val="22"/>
          <w:lang w:eastAsia="ja-JP"/>
        </w:rPr>
        <w:t xml:space="preserve">will be required to help </w:t>
      </w:r>
      <w:r w:rsidR="00105B85">
        <w:rPr>
          <w:rFonts w:ascii="Calibri" w:hAnsi="Calibri" w:cs="Calibri"/>
          <w:sz w:val="22"/>
          <w:szCs w:val="22"/>
          <w:lang w:eastAsia="ja-JP"/>
        </w:rPr>
        <w:t>governments</w:t>
      </w:r>
      <w:r w:rsidR="00E239F8">
        <w:rPr>
          <w:rFonts w:ascii="Calibri" w:hAnsi="Calibri" w:cs="Calibri"/>
          <w:sz w:val="22"/>
          <w:szCs w:val="22"/>
          <w:lang w:eastAsia="ja-JP"/>
        </w:rPr>
        <w:t xml:space="preserve"> </w:t>
      </w:r>
      <w:r w:rsidR="00955E06" w:rsidRPr="008C3345">
        <w:rPr>
          <w:rFonts w:ascii="Calibri" w:hAnsi="Calibri" w:cs="Calibri"/>
          <w:sz w:val="22"/>
          <w:szCs w:val="22"/>
          <w:lang w:eastAsia="ja-JP"/>
        </w:rPr>
        <w:t xml:space="preserve">achieve </w:t>
      </w:r>
      <w:r w:rsidR="00ED137F">
        <w:rPr>
          <w:rFonts w:ascii="Calibri" w:hAnsi="Calibri" w:cs="Calibri"/>
          <w:sz w:val="22"/>
          <w:szCs w:val="22"/>
          <w:lang w:eastAsia="ja-JP"/>
        </w:rPr>
        <w:t xml:space="preserve">their </w:t>
      </w:r>
      <w:r w:rsidR="0007684E">
        <w:rPr>
          <w:rFonts w:ascii="Calibri" w:hAnsi="Calibri" w:cs="Calibri"/>
          <w:sz w:val="22"/>
          <w:szCs w:val="22"/>
          <w:lang w:eastAsia="ja-JP"/>
        </w:rPr>
        <w:t xml:space="preserve">sustainable cooling </w:t>
      </w:r>
      <w:r w:rsidR="00955E06" w:rsidRPr="008C3345">
        <w:rPr>
          <w:rFonts w:ascii="Calibri" w:hAnsi="Calibri" w:cs="Calibri"/>
          <w:sz w:val="22"/>
          <w:szCs w:val="22"/>
          <w:lang w:eastAsia="ja-JP"/>
        </w:rPr>
        <w:t>goals.</w:t>
      </w:r>
      <w:r w:rsidR="005806A4">
        <w:rPr>
          <w:rFonts w:ascii="Calibri" w:hAnsi="Calibri" w:cs="Calibri"/>
          <w:sz w:val="22"/>
          <w:szCs w:val="22"/>
          <w:lang w:eastAsia="ja-JP"/>
        </w:rPr>
        <w:t xml:space="preserve"> </w:t>
      </w:r>
    </w:p>
    <w:p w14:paraId="000E8B76" w14:textId="77777777" w:rsidR="00955E06" w:rsidRPr="008C3345" w:rsidRDefault="00955E06" w:rsidP="00955E06">
      <w:pPr>
        <w:pStyle w:val="NormalWeb"/>
        <w:shd w:val="clear" w:color="auto" w:fill="FFFFFF"/>
        <w:spacing w:after="375" w:line="276" w:lineRule="auto"/>
        <w:jc w:val="both"/>
        <w:rPr>
          <w:rFonts w:ascii="Calibri" w:hAnsi="Calibri" w:cs="Calibri"/>
          <w:sz w:val="22"/>
          <w:szCs w:val="22"/>
          <w:lang w:eastAsia="ja-JP"/>
        </w:rPr>
      </w:pPr>
      <w:proofErr w:type="spellStart"/>
      <w:r w:rsidRPr="008C3345">
        <w:rPr>
          <w:rFonts w:ascii="Calibri" w:hAnsi="Calibri" w:cs="Calibri"/>
          <w:sz w:val="22"/>
          <w:szCs w:val="22"/>
          <w:lang w:eastAsia="ja-JP"/>
        </w:rPr>
        <w:t>Katsuyuki</w:t>
      </w:r>
      <w:proofErr w:type="spellEnd"/>
      <w:r w:rsidRPr="008C3345">
        <w:rPr>
          <w:rFonts w:ascii="Calibri" w:hAnsi="Calibri" w:cs="Calibri"/>
          <w:sz w:val="22"/>
          <w:szCs w:val="22"/>
          <w:lang w:eastAsia="ja-JP"/>
        </w:rPr>
        <w:t xml:space="preserve"> Sawai, Senior Executive Officer, CSR, Global environment, and External relations for Daikin, said, "As a leading air conditioning company with global operations, Daikin has led the industry in promoting the use of high-efficiency inverter air conditioners and the low-GWP refrigerant R32 in cooperation with international organizations and other countries. These efforts are in line with the direction of the Global Cooling Pledge, and we will continue to expand these initiatives around the world to help achieve the goals of the pledge."</w:t>
      </w:r>
    </w:p>
    <w:p w14:paraId="5BD2B575" w14:textId="51E0943B" w:rsidR="008C3345" w:rsidRPr="00955E06" w:rsidRDefault="00955E06" w:rsidP="00955E06">
      <w:pPr>
        <w:pStyle w:val="NormalWeb"/>
        <w:shd w:val="clear" w:color="auto" w:fill="FFFFFF"/>
        <w:spacing w:after="375" w:line="390" w:lineRule="atLeast"/>
        <w:rPr>
          <w:rFonts w:ascii="Calibri" w:hAnsi="Calibri" w:cs="Calibri"/>
          <w:b/>
          <w:bCs/>
          <w:color w:val="0097E0"/>
        </w:rPr>
      </w:pPr>
      <w:r>
        <w:rPr>
          <w:rFonts w:ascii="Calibri" w:hAnsi="Calibri" w:cs="Calibri"/>
          <w:b/>
          <w:bCs/>
          <w:color w:val="0097E0"/>
        </w:rPr>
        <w:t>Global</w:t>
      </w:r>
      <w:r w:rsidRPr="00955E06">
        <w:rPr>
          <w:rFonts w:ascii="Calibri" w:hAnsi="Calibri" w:cs="Calibri"/>
          <w:b/>
          <w:bCs/>
          <w:color w:val="0097E0"/>
        </w:rPr>
        <w:t xml:space="preserve"> Cooling Pledge </w:t>
      </w:r>
      <w:r>
        <w:rPr>
          <w:rFonts w:ascii="Calibri" w:hAnsi="Calibri" w:cs="Calibri"/>
          <w:b/>
          <w:bCs/>
          <w:color w:val="0097E0"/>
        </w:rPr>
        <w:t xml:space="preserve">will </w:t>
      </w:r>
      <w:r w:rsidRPr="00955E06">
        <w:rPr>
          <w:rFonts w:ascii="Calibri" w:hAnsi="Calibri" w:cs="Calibri"/>
          <w:b/>
          <w:bCs/>
          <w:color w:val="0097E0"/>
        </w:rPr>
        <w:t xml:space="preserve">encourage initiatives and boost international cooperation </w:t>
      </w:r>
    </w:p>
    <w:p w14:paraId="3D882358" w14:textId="2DBAF210" w:rsidR="008C3345" w:rsidRPr="008C3345" w:rsidRDefault="008C3345" w:rsidP="00B9017C">
      <w:pPr>
        <w:pStyle w:val="NormalWeb"/>
        <w:shd w:val="clear" w:color="auto" w:fill="FFFFFF"/>
        <w:spacing w:line="276" w:lineRule="auto"/>
        <w:jc w:val="both"/>
        <w:rPr>
          <w:rFonts w:ascii="Calibri" w:hAnsi="Calibri" w:cs="Calibri"/>
          <w:sz w:val="22"/>
          <w:szCs w:val="22"/>
          <w:lang w:eastAsia="ja-JP"/>
        </w:rPr>
      </w:pPr>
      <w:r w:rsidRPr="008C3345">
        <w:rPr>
          <w:rFonts w:ascii="Calibri" w:hAnsi="Calibri" w:cs="Calibri"/>
          <w:sz w:val="22"/>
          <w:szCs w:val="22"/>
          <w:lang w:eastAsia="ja-JP"/>
        </w:rPr>
        <w:t xml:space="preserve">According to the International Energy Agency (IEA), global electricity demand for cooling is expected to triple by 2050. </w:t>
      </w:r>
      <w:r w:rsidR="004D0E30">
        <w:rPr>
          <w:rFonts w:ascii="Calibri" w:hAnsi="Calibri" w:cs="Calibri"/>
          <w:sz w:val="22"/>
          <w:szCs w:val="22"/>
          <w:lang w:eastAsia="ja-JP"/>
        </w:rPr>
        <w:t>Due to their energy consumption, and the</w:t>
      </w:r>
      <w:r w:rsidR="004D0E30" w:rsidRPr="004D0E30">
        <w:rPr>
          <w:rFonts w:ascii="Calibri" w:hAnsi="Calibri" w:cs="Calibri"/>
          <w:sz w:val="22"/>
          <w:szCs w:val="22"/>
          <w:lang w:eastAsia="ja-JP"/>
        </w:rPr>
        <w:t xml:space="preserve"> </w:t>
      </w:r>
      <w:r w:rsidR="004D0E30" w:rsidRPr="008C3345">
        <w:rPr>
          <w:rFonts w:ascii="Calibri" w:hAnsi="Calibri" w:cs="Calibri"/>
          <w:sz w:val="22"/>
          <w:szCs w:val="22"/>
          <w:lang w:eastAsia="ja-JP"/>
        </w:rPr>
        <w:t>global warming effect caused by the release of refrigerants into the atmosphere</w:t>
      </w:r>
      <w:r w:rsidR="004D0E30">
        <w:rPr>
          <w:rFonts w:ascii="Calibri" w:hAnsi="Calibri" w:cs="Calibri"/>
          <w:sz w:val="22"/>
          <w:szCs w:val="22"/>
          <w:lang w:eastAsia="ja-JP"/>
        </w:rPr>
        <w:t xml:space="preserve">, </w:t>
      </w:r>
      <w:r w:rsidR="0040405D">
        <w:rPr>
          <w:rFonts w:ascii="Calibri" w:hAnsi="Calibri" w:cs="Calibri"/>
          <w:sz w:val="22"/>
          <w:szCs w:val="22"/>
          <w:lang w:eastAsia="ja-JP"/>
        </w:rPr>
        <w:t>a</w:t>
      </w:r>
      <w:r w:rsidRPr="008C3345">
        <w:rPr>
          <w:rFonts w:ascii="Calibri" w:hAnsi="Calibri" w:cs="Calibri"/>
          <w:sz w:val="22"/>
          <w:szCs w:val="22"/>
          <w:lang w:eastAsia="ja-JP"/>
        </w:rPr>
        <w:t>ir conditioners have a significant impact on climate change</w:t>
      </w:r>
      <w:r w:rsidR="0034097A">
        <w:rPr>
          <w:rFonts w:ascii="Calibri" w:hAnsi="Calibri" w:cs="Calibri"/>
          <w:sz w:val="22"/>
          <w:szCs w:val="22"/>
          <w:lang w:eastAsia="ja-JP"/>
        </w:rPr>
        <w:t xml:space="preserve">. </w:t>
      </w:r>
      <w:r w:rsidR="00A65CC3">
        <w:rPr>
          <w:rFonts w:ascii="Calibri" w:hAnsi="Calibri" w:cs="Calibri"/>
          <w:sz w:val="22"/>
          <w:szCs w:val="22"/>
          <w:lang w:eastAsia="ja-JP"/>
        </w:rPr>
        <w:t>Yet, access to cooling is indisp</w:t>
      </w:r>
      <w:r w:rsidR="00A65CC3" w:rsidRPr="008C3345">
        <w:rPr>
          <w:rFonts w:ascii="Calibri" w:hAnsi="Calibri" w:cs="Calibri"/>
          <w:sz w:val="22"/>
          <w:szCs w:val="22"/>
          <w:lang w:eastAsia="ja-JP"/>
        </w:rPr>
        <w:t>ensable</w:t>
      </w:r>
      <w:r w:rsidRPr="008C3345">
        <w:rPr>
          <w:rFonts w:ascii="Calibri" w:hAnsi="Calibri" w:cs="Calibri"/>
          <w:sz w:val="22"/>
          <w:szCs w:val="22"/>
          <w:lang w:eastAsia="ja-JP"/>
        </w:rPr>
        <w:t xml:space="preserve"> for people</w:t>
      </w:r>
      <w:r w:rsidR="002719B8">
        <w:rPr>
          <w:rFonts w:ascii="Calibri" w:hAnsi="Calibri" w:cs="Calibri"/>
          <w:sz w:val="22"/>
          <w:szCs w:val="22"/>
          <w:lang w:eastAsia="ja-JP"/>
        </w:rPr>
        <w:t xml:space="preserve"> to lead </w:t>
      </w:r>
      <w:r w:rsidRPr="008C3345">
        <w:rPr>
          <w:rFonts w:ascii="Calibri" w:hAnsi="Calibri" w:cs="Calibri"/>
          <w:sz w:val="22"/>
          <w:szCs w:val="22"/>
          <w:lang w:eastAsia="ja-JP"/>
        </w:rPr>
        <w:t>healthy</w:t>
      </w:r>
      <w:r w:rsidR="00DB3278">
        <w:rPr>
          <w:rFonts w:ascii="Calibri" w:hAnsi="Calibri" w:cs="Calibri"/>
          <w:sz w:val="22"/>
          <w:szCs w:val="22"/>
          <w:lang w:eastAsia="ja-JP"/>
        </w:rPr>
        <w:t xml:space="preserve"> and </w:t>
      </w:r>
      <w:r w:rsidRPr="008C3345">
        <w:rPr>
          <w:rFonts w:ascii="Calibri" w:hAnsi="Calibri" w:cs="Calibri"/>
          <w:sz w:val="22"/>
          <w:szCs w:val="22"/>
          <w:lang w:eastAsia="ja-JP"/>
        </w:rPr>
        <w:t>safe</w:t>
      </w:r>
      <w:r w:rsidR="00DB3278">
        <w:rPr>
          <w:rFonts w:ascii="Calibri" w:hAnsi="Calibri" w:cs="Calibri"/>
          <w:sz w:val="22"/>
          <w:szCs w:val="22"/>
          <w:lang w:eastAsia="ja-JP"/>
        </w:rPr>
        <w:t xml:space="preserve"> </w:t>
      </w:r>
      <w:r w:rsidRPr="008C3345">
        <w:rPr>
          <w:rFonts w:ascii="Calibri" w:hAnsi="Calibri" w:cs="Calibri"/>
          <w:sz w:val="22"/>
          <w:szCs w:val="22"/>
          <w:lang w:eastAsia="ja-JP"/>
        </w:rPr>
        <w:t>li</w:t>
      </w:r>
      <w:r w:rsidR="00A65CC3">
        <w:rPr>
          <w:rFonts w:ascii="Calibri" w:hAnsi="Calibri" w:cs="Calibri"/>
          <w:sz w:val="22"/>
          <w:szCs w:val="22"/>
          <w:lang w:eastAsia="ja-JP"/>
        </w:rPr>
        <w:t>ves</w:t>
      </w:r>
      <w:r w:rsidR="001A6BC1">
        <w:rPr>
          <w:rFonts w:ascii="Calibri" w:hAnsi="Calibri" w:cs="Calibri"/>
          <w:sz w:val="22"/>
          <w:szCs w:val="22"/>
          <w:lang w:eastAsia="ja-JP"/>
        </w:rPr>
        <w:t>. Ai</w:t>
      </w:r>
      <w:r w:rsidR="005516B0">
        <w:rPr>
          <w:rFonts w:ascii="Calibri" w:hAnsi="Calibri" w:cs="Calibri"/>
          <w:sz w:val="22"/>
          <w:szCs w:val="22"/>
          <w:lang w:eastAsia="ja-JP"/>
        </w:rPr>
        <w:t xml:space="preserve">r conditioners </w:t>
      </w:r>
      <w:r w:rsidR="00DB3278">
        <w:rPr>
          <w:rFonts w:ascii="Calibri" w:hAnsi="Calibri" w:cs="Calibri"/>
          <w:sz w:val="22"/>
          <w:szCs w:val="22"/>
          <w:lang w:eastAsia="ja-JP"/>
        </w:rPr>
        <w:t xml:space="preserve">will </w:t>
      </w:r>
      <w:r w:rsidRPr="008C3345">
        <w:rPr>
          <w:rFonts w:ascii="Calibri" w:hAnsi="Calibri" w:cs="Calibri"/>
          <w:sz w:val="22"/>
          <w:szCs w:val="22"/>
          <w:lang w:eastAsia="ja-JP"/>
        </w:rPr>
        <w:t xml:space="preserve">play a </w:t>
      </w:r>
      <w:r w:rsidR="00DB3278">
        <w:rPr>
          <w:rFonts w:ascii="Calibri" w:hAnsi="Calibri" w:cs="Calibri"/>
          <w:sz w:val="22"/>
          <w:szCs w:val="22"/>
          <w:lang w:eastAsia="ja-JP"/>
        </w:rPr>
        <w:t xml:space="preserve">key </w:t>
      </w:r>
      <w:r w:rsidRPr="008C3345">
        <w:rPr>
          <w:rFonts w:ascii="Calibri" w:hAnsi="Calibri" w:cs="Calibri"/>
          <w:sz w:val="22"/>
          <w:szCs w:val="22"/>
          <w:lang w:eastAsia="ja-JP"/>
        </w:rPr>
        <w:t xml:space="preserve">role in </w:t>
      </w:r>
      <w:r w:rsidR="00DB3278">
        <w:rPr>
          <w:rFonts w:ascii="Calibri" w:hAnsi="Calibri" w:cs="Calibri"/>
          <w:sz w:val="22"/>
          <w:szCs w:val="22"/>
          <w:lang w:eastAsia="ja-JP"/>
        </w:rPr>
        <w:t xml:space="preserve">the global population’s </w:t>
      </w:r>
      <w:r w:rsidRPr="008C3345">
        <w:rPr>
          <w:rFonts w:ascii="Calibri" w:hAnsi="Calibri" w:cs="Calibri"/>
          <w:sz w:val="22"/>
          <w:szCs w:val="22"/>
          <w:lang w:eastAsia="ja-JP"/>
        </w:rPr>
        <w:t>adapt</w:t>
      </w:r>
      <w:r w:rsidR="007C207B">
        <w:rPr>
          <w:rFonts w:ascii="Calibri" w:hAnsi="Calibri" w:cs="Calibri"/>
          <w:sz w:val="22"/>
          <w:szCs w:val="22"/>
          <w:lang w:eastAsia="ja-JP"/>
        </w:rPr>
        <w:t>at</w:t>
      </w:r>
      <w:r w:rsidRPr="008C3345">
        <w:rPr>
          <w:rFonts w:ascii="Calibri" w:hAnsi="Calibri" w:cs="Calibri"/>
          <w:sz w:val="22"/>
          <w:szCs w:val="22"/>
          <w:lang w:eastAsia="ja-JP"/>
        </w:rPr>
        <w:t xml:space="preserve">ion to global warming. </w:t>
      </w:r>
      <w:r w:rsidR="007A4ABB" w:rsidRPr="008A279C">
        <w:rPr>
          <w:rFonts w:ascii="Calibri" w:hAnsi="Calibri" w:cs="Calibri"/>
          <w:sz w:val="22"/>
          <w:szCs w:val="22"/>
          <w:lang w:eastAsia="ja-JP"/>
        </w:rPr>
        <w:t xml:space="preserve">As the need for cooling is growing, it is </w:t>
      </w:r>
      <w:r w:rsidR="007979EF" w:rsidRPr="00A143D6">
        <w:rPr>
          <w:rFonts w:ascii="Calibri" w:hAnsi="Calibri" w:cs="Calibri"/>
          <w:sz w:val="22"/>
          <w:szCs w:val="22"/>
          <w:lang w:eastAsia="ja-JP"/>
        </w:rPr>
        <w:t>important</w:t>
      </w:r>
      <w:r w:rsidR="009E6179" w:rsidRPr="008A279C">
        <w:rPr>
          <w:rFonts w:ascii="Calibri" w:hAnsi="Calibri" w:cs="Calibri"/>
          <w:sz w:val="22"/>
          <w:szCs w:val="22"/>
          <w:lang w:eastAsia="ja-JP"/>
        </w:rPr>
        <w:t xml:space="preserve"> to </w:t>
      </w:r>
      <w:r w:rsidRPr="008A279C">
        <w:rPr>
          <w:rFonts w:ascii="Calibri" w:hAnsi="Calibri" w:cs="Calibri"/>
          <w:sz w:val="22"/>
          <w:szCs w:val="22"/>
          <w:lang w:eastAsia="ja-JP"/>
        </w:rPr>
        <w:t xml:space="preserve">widely </w:t>
      </w:r>
      <w:r w:rsidR="00735907" w:rsidRPr="008A279C">
        <w:rPr>
          <w:rFonts w:ascii="Calibri" w:hAnsi="Calibri" w:cs="Calibri"/>
          <w:sz w:val="22"/>
          <w:szCs w:val="22"/>
          <w:lang w:eastAsia="ja-JP"/>
        </w:rPr>
        <w:t xml:space="preserve">promote </w:t>
      </w:r>
      <w:r w:rsidRPr="008A279C">
        <w:rPr>
          <w:rFonts w:ascii="Calibri" w:hAnsi="Calibri" w:cs="Calibri"/>
          <w:sz w:val="22"/>
          <w:szCs w:val="22"/>
          <w:lang w:eastAsia="ja-JP"/>
        </w:rPr>
        <w:t>air conditioners with lower environmental impact</w:t>
      </w:r>
      <w:r w:rsidR="0050223E" w:rsidRPr="008A279C">
        <w:rPr>
          <w:rFonts w:ascii="Calibri" w:hAnsi="Calibri" w:cs="Calibri"/>
          <w:sz w:val="22"/>
          <w:szCs w:val="22"/>
          <w:lang w:eastAsia="ja-JP"/>
        </w:rPr>
        <w:t>,</w:t>
      </w:r>
      <w:r w:rsidRPr="008A279C">
        <w:rPr>
          <w:rFonts w:ascii="Calibri" w:hAnsi="Calibri" w:cs="Calibri"/>
          <w:sz w:val="22"/>
          <w:szCs w:val="22"/>
          <w:lang w:eastAsia="ja-JP"/>
        </w:rPr>
        <w:t xml:space="preserve"> while keeping them affordable</w:t>
      </w:r>
      <w:r w:rsidR="0050223E" w:rsidRPr="008A279C">
        <w:rPr>
          <w:rFonts w:ascii="Calibri" w:hAnsi="Calibri" w:cs="Calibri"/>
          <w:sz w:val="22"/>
          <w:szCs w:val="22"/>
          <w:lang w:eastAsia="ja-JP"/>
        </w:rPr>
        <w:t xml:space="preserve"> and accessible for all.</w:t>
      </w:r>
    </w:p>
    <w:p w14:paraId="1333AEB0" w14:textId="45E65B56" w:rsidR="00DC237D" w:rsidRDefault="008C3345" w:rsidP="00B9017C">
      <w:pPr>
        <w:pStyle w:val="NormalWeb"/>
        <w:shd w:val="clear" w:color="auto" w:fill="FFFFFF"/>
        <w:spacing w:line="276" w:lineRule="auto"/>
        <w:jc w:val="both"/>
        <w:rPr>
          <w:rFonts w:ascii="Calibri" w:hAnsi="Calibri" w:cs="Calibri"/>
          <w:sz w:val="22"/>
          <w:szCs w:val="22"/>
          <w:lang w:eastAsia="ja-JP"/>
        </w:rPr>
      </w:pPr>
      <w:r w:rsidRPr="008C3345">
        <w:rPr>
          <w:rFonts w:ascii="Calibri" w:hAnsi="Calibri" w:cs="Calibri"/>
          <w:sz w:val="22"/>
          <w:szCs w:val="22"/>
          <w:lang w:eastAsia="ja-JP"/>
        </w:rPr>
        <w:t>Against this backdrop, the Global Cooling Pledge is intended to</w:t>
      </w:r>
      <w:r w:rsidR="0045243C">
        <w:rPr>
          <w:rFonts w:ascii="Calibri" w:hAnsi="Calibri" w:cs="Calibri"/>
          <w:sz w:val="22"/>
          <w:szCs w:val="22"/>
          <w:lang w:eastAsia="ja-JP"/>
        </w:rPr>
        <w:t xml:space="preserve"> </w:t>
      </w:r>
      <w:r w:rsidR="00AF29FC">
        <w:rPr>
          <w:rFonts w:ascii="Calibri" w:hAnsi="Calibri" w:cs="Calibri"/>
          <w:sz w:val="22"/>
          <w:szCs w:val="22"/>
          <w:lang w:eastAsia="ja-JP"/>
        </w:rPr>
        <w:t>rally</w:t>
      </w:r>
      <w:r w:rsidR="0045243C">
        <w:rPr>
          <w:rFonts w:ascii="Calibri" w:hAnsi="Calibri" w:cs="Calibri"/>
          <w:sz w:val="22"/>
          <w:szCs w:val="22"/>
          <w:lang w:eastAsia="ja-JP"/>
        </w:rPr>
        <w:t xml:space="preserve"> </w:t>
      </w:r>
      <w:r w:rsidR="009721C0">
        <w:rPr>
          <w:rFonts w:ascii="Calibri" w:hAnsi="Calibri" w:cs="Calibri"/>
          <w:sz w:val="22"/>
          <w:szCs w:val="22"/>
          <w:lang w:eastAsia="ja-JP"/>
        </w:rPr>
        <w:t>i</w:t>
      </w:r>
      <w:r w:rsidR="009721C0" w:rsidRPr="009721C0">
        <w:rPr>
          <w:rFonts w:ascii="Calibri" w:hAnsi="Calibri" w:cs="Calibri"/>
          <w:sz w:val="22"/>
          <w:szCs w:val="22"/>
          <w:lang w:eastAsia="ja-JP"/>
        </w:rPr>
        <w:t xml:space="preserve">nternational commitment and action toward addressing </w:t>
      </w:r>
      <w:r w:rsidR="00B45321">
        <w:rPr>
          <w:rFonts w:ascii="Calibri" w:hAnsi="Calibri" w:cs="Calibri"/>
          <w:sz w:val="22"/>
          <w:szCs w:val="22"/>
          <w:lang w:eastAsia="ja-JP"/>
        </w:rPr>
        <w:t>GHG emissions</w:t>
      </w:r>
      <w:r w:rsidR="009721C0" w:rsidRPr="009721C0">
        <w:rPr>
          <w:rFonts w:ascii="Calibri" w:hAnsi="Calibri" w:cs="Calibri"/>
          <w:sz w:val="22"/>
          <w:szCs w:val="22"/>
          <w:lang w:eastAsia="ja-JP"/>
        </w:rPr>
        <w:t xml:space="preserve"> and social challenges associated with cooling systems. It aims to foster a global movement that prioritizes sustainable cooling practices to mitigate climate change, reduce environmental impact, and improve the well-being of communities worldwide.</w:t>
      </w:r>
      <w:r w:rsidR="009721C0">
        <w:rPr>
          <w:rFonts w:ascii="Calibri" w:hAnsi="Calibri" w:cs="Calibri"/>
          <w:sz w:val="22"/>
          <w:szCs w:val="22"/>
          <w:lang w:eastAsia="ja-JP"/>
        </w:rPr>
        <w:t xml:space="preserve"> </w:t>
      </w:r>
      <w:r w:rsidRPr="008C3345">
        <w:rPr>
          <w:rFonts w:ascii="Calibri" w:hAnsi="Calibri" w:cs="Calibri"/>
          <w:sz w:val="22"/>
          <w:szCs w:val="22"/>
          <w:lang w:eastAsia="ja-JP"/>
        </w:rPr>
        <w:t>State signatories to this pledge are required to achieve the following targets (partial excerpt from the pledge)</w:t>
      </w:r>
      <w:r w:rsidR="009721C0">
        <w:rPr>
          <w:rFonts w:ascii="Calibri" w:hAnsi="Calibri" w:cs="Calibri"/>
          <w:sz w:val="22"/>
          <w:szCs w:val="22"/>
          <w:lang w:eastAsia="ja-JP"/>
        </w:rPr>
        <w:t xml:space="preserve">: </w:t>
      </w:r>
    </w:p>
    <w:p w14:paraId="67A95D96" w14:textId="77777777" w:rsidR="008C3345" w:rsidRDefault="008C3345" w:rsidP="00B9017C">
      <w:pPr>
        <w:pStyle w:val="NormalWeb"/>
        <w:numPr>
          <w:ilvl w:val="0"/>
          <w:numId w:val="19"/>
        </w:numPr>
        <w:shd w:val="clear" w:color="auto" w:fill="FFFFFF"/>
        <w:spacing w:after="120" w:afterAutospacing="0" w:line="276" w:lineRule="auto"/>
        <w:ind w:left="714" w:hanging="357"/>
        <w:jc w:val="both"/>
        <w:rPr>
          <w:rFonts w:ascii="Calibri" w:hAnsi="Calibri" w:cs="Calibri"/>
          <w:sz w:val="22"/>
          <w:szCs w:val="22"/>
          <w:lang w:eastAsia="ja-JP"/>
        </w:rPr>
      </w:pPr>
      <w:r w:rsidRPr="008C3345">
        <w:rPr>
          <w:rFonts w:ascii="Calibri" w:hAnsi="Calibri" w:cs="Calibri"/>
          <w:sz w:val="22"/>
          <w:szCs w:val="22"/>
          <w:lang w:eastAsia="ja-JP"/>
        </w:rPr>
        <w:lastRenderedPageBreak/>
        <w:t>Commit to work together with the aim of reducing cooling-related emissions by at least 68% relative to 2022 levels by 2050;</w:t>
      </w:r>
    </w:p>
    <w:p w14:paraId="7F424E83" w14:textId="77777777" w:rsidR="008C3345" w:rsidRDefault="008C3345" w:rsidP="00B9017C">
      <w:pPr>
        <w:pStyle w:val="NormalWeb"/>
        <w:numPr>
          <w:ilvl w:val="0"/>
          <w:numId w:val="19"/>
        </w:numPr>
        <w:shd w:val="clear" w:color="auto" w:fill="FFFFFF"/>
        <w:spacing w:after="120" w:afterAutospacing="0" w:line="276" w:lineRule="auto"/>
        <w:ind w:left="714" w:hanging="357"/>
        <w:jc w:val="both"/>
        <w:rPr>
          <w:rFonts w:ascii="Calibri" w:hAnsi="Calibri" w:cs="Calibri"/>
          <w:sz w:val="22"/>
          <w:szCs w:val="22"/>
          <w:lang w:eastAsia="ja-JP"/>
        </w:rPr>
      </w:pPr>
      <w:r w:rsidRPr="008C3345">
        <w:rPr>
          <w:rFonts w:ascii="Calibri" w:hAnsi="Calibri" w:cs="Calibri"/>
          <w:sz w:val="22"/>
          <w:szCs w:val="22"/>
          <w:lang w:eastAsia="ja-JP"/>
        </w:rPr>
        <w:t>Commit to work together to support increased market penetration of highly efficient air conditioning equipment and innovative technologies and to collectively increase the global average efficiency rating of new air conditioning equipment sold by 50% by at the latest 2030 from global 2022 installed baseline;</w:t>
      </w:r>
    </w:p>
    <w:p w14:paraId="152FC227" w14:textId="77777777" w:rsidR="008C3345" w:rsidRDefault="008C3345" w:rsidP="00B9017C">
      <w:pPr>
        <w:pStyle w:val="NormalWeb"/>
        <w:numPr>
          <w:ilvl w:val="0"/>
          <w:numId w:val="19"/>
        </w:numPr>
        <w:shd w:val="clear" w:color="auto" w:fill="FFFFFF"/>
        <w:spacing w:after="120" w:afterAutospacing="0" w:line="276" w:lineRule="auto"/>
        <w:ind w:left="714" w:hanging="357"/>
        <w:jc w:val="both"/>
        <w:rPr>
          <w:rFonts w:ascii="Calibri" w:hAnsi="Calibri" w:cs="Calibri"/>
          <w:sz w:val="22"/>
          <w:szCs w:val="22"/>
          <w:lang w:eastAsia="ja-JP"/>
        </w:rPr>
      </w:pPr>
      <w:r w:rsidRPr="008C3345">
        <w:rPr>
          <w:rFonts w:ascii="Calibri" w:hAnsi="Calibri" w:cs="Calibri"/>
          <w:sz w:val="22"/>
          <w:szCs w:val="22"/>
          <w:lang w:eastAsia="ja-JP"/>
        </w:rPr>
        <w:t>Commit to ratify the Kigali Amendment by 2024 if not already ratified;</w:t>
      </w:r>
    </w:p>
    <w:p w14:paraId="63EDD7B8" w14:textId="199FF940" w:rsidR="008C3345" w:rsidRDefault="008C3345" w:rsidP="00B9017C">
      <w:pPr>
        <w:pStyle w:val="NormalWeb"/>
        <w:numPr>
          <w:ilvl w:val="0"/>
          <w:numId w:val="19"/>
        </w:numPr>
        <w:shd w:val="clear" w:color="auto" w:fill="FFFFFF"/>
        <w:spacing w:after="120" w:afterAutospacing="0" w:line="276" w:lineRule="auto"/>
        <w:ind w:left="714" w:hanging="357"/>
        <w:jc w:val="both"/>
        <w:rPr>
          <w:rFonts w:ascii="Calibri" w:hAnsi="Calibri" w:cs="Calibri"/>
          <w:sz w:val="22"/>
          <w:szCs w:val="22"/>
          <w:lang w:eastAsia="ja-JP"/>
        </w:rPr>
      </w:pPr>
      <w:r w:rsidRPr="008C3345">
        <w:rPr>
          <w:rFonts w:ascii="Calibri" w:hAnsi="Calibri" w:cs="Calibri"/>
          <w:sz w:val="22"/>
          <w:szCs w:val="22"/>
          <w:lang w:eastAsia="ja-JP"/>
        </w:rPr>
        <w:t>Commit to publishing a national cooling action plan, considering cooling when publishing a national action plan, or publishing a regulation or equivalent by 2026</w:t>
      </w:r>
      <w:r w:rsidR="007C6CD3">
        <w:rPr>
          <w:rFonts w:ascii="Calibri" w:hAnsi="Calibri" w:cs="Calibri"/>
          <w:sz w:val="22"/>
          <w:szCs w:val="22"/>
          <w:lang w:eastAsia="ja-JP"/>
        </w:rPr>
        <w:t xml:space="preserve"> </w:t>
      </w:r>
      <w:r w:rsidR="007C6CD3" w:rsidRPr="007C6CD3">
        <w:rPr>
          <w:rFonts w:ascii="Calibri" w:hAnsi="Calibri" w:cs="Calibri"/>
          <w:sz w:val="22"/>
          <w:szCs w:val="22"/>
          <w:lang w:eastAsia="ja-JP"/>
        </w:rPr>
        <w:t>and to reflect relevant efforts in designing nationally determined contributions under the Paris Agreement and HFC phase-down plans</w:t>
      </w:r>
      <w:r w:rsidRPr="008C3345">
        <w:rPr>
          <w:rFonts w:ascii="Calibri" w:hAnsi="Calibri" w:cs="Calibri"/>
          <w:sz w:val="22"/>
          <w:szCs w:val="22"/>
          <w:lang w:eastAsia="ja-JP"/>
        </w:rPr>
        <w:t>;</w:t>
      </w:r>
    </w:p>
    <w:p w14:paraId="4AA3FBA7" w14:textId="50839B68" w:rsidR="008C3345" w:rsidRDefault="008C3345" w:rsidP="00B9017C">
      <w:pPr>
        <w:pStyle w:val="NormalWeb"/>
        <w:numPr>
          <w:ilvl w:val="0"/>
          <w:numId w:val="19"/>
        </w:numPr>
        <w:shd w:val="clear" w:color="auto" w:fill="FFFFFF"/>
        <w:spacing w:after="120" w:afterAutospacing="0" w:line="276" w:lineRule="auto"/>
        <w:ind w:left="714" w:hanging="357"/>
        <w:jc w:val="both"/>
        <w:rPr>
          <w:rFonts w:ascii="Calibri" w:hAnsi="Calibri" w:cs="Calibri"/>
          <w:sz w:val="22"/>
          <w:szCs w:val="22"/>
          <w:lang w:eastAsia="ja-JP"/>
        </w:rPr>
      </w:pPr>
      <w:r w:rsidRPr="008C3345">
        <w:rPr>
          <w:rFonts w:ascii="Calibri" w:hAnsi="Calibri" w:cs="Calibri"/>
          <w:sz w:val="22"/>
          <w:szCs w:val="22"/>
          <w:lang w:eastAsia="ja-JP"/>
        </w:rPr>
        <w:t>Commit to pursue the lifecycle management to fluorocarbons in particular addressing HFCs banks, if feasible, such as through the Initiative on Fluorocarbons Life Cycle Management;</w:t>
      </w:r>
    </w:p>
    <w:p w14:paraId="317B2A96" w14:textId="55EBC0F1" w:rsidR="00E61935" w:rsidRPr="00665B82" w:rsidRDefault="008C3345" w:rsidP="00E61935">
      <w:pPr>
        <w:pStyle w:val="NormalWeb"/>
        <w:shd w:val="clear" w:color="auto" w:fill="FFFFFF"/>
        <w:spacing w:after="375" w:line="390" w:lineRule="atLeast"/>
        <w:rPr>
          <w:rFonts w:ascii="Calibri" w:hAnsi="Calibri" w:cs="Calibri"/>
          <w:b/>
          <w:bCs/>
          <w:color w:val="0097E0"/>
        </w:rPr>
      </w:pPr>
      <w:r w:rsidRPr="008C3345">
        <w:rPr>
          <w:rFonts w:ascii="Calibri" w:hAnsi="Calibri" w:cs="Calibri"/>
          <w:b/>
          <w:bCs/>
          <w:color w:val="0097E0"/>
        </w:rPr>
        <w:t xml:space="preserve">Daikin's Exhibition at COP28 </w:t>
      </w:r>
    </w:p>
    <w:p w14:paraId="07C5F9D2" w14:textId="0032A7C3" w:rsidR="008C3345" w:rsidRPr="008C3345" w:rsidRDefault="008C3345" w:rsidP="00A143D6">
      <w:pPr>
        <w:spacing w:after="0" w:line="276" w:lineRule="auto"/>
        <w:rPr>
          <w:rFonts w:ascii="Calibri" w:eastAsia="Times New Roman" w:hAnsi="Calibri" w:cs="Calibri"/>
        </w:rPr>
      </w:pPr>
      <w:r w:rsidRPr="008C3345">
        <w:rPr>
          <w:rFonts w:ascii="Calibri" w:eastAsia="Times New Roman" w:hAnsi="Calibri" w:cs="Calibri"/>
        </w:rPr>
        <w:t xml:space="preserve">Date: </w:t>
      </w:r>
      <w:r w:rsidR="00B9017C">
        <w:rPr>
          <w:rFonts w:ascii="Calibri" w:eastAsia="Times New Roman" w:hAnsi="Calibri" w:cs="Calibri"/>
        </w:rPr>
        <w:tab/>
      </w:r>
      <w:r w:rsidR="00B9017C">
        <w:rPr>
          <w:rFonts w:ascii="Calibri" w:eastAsia="Times New Roman" w:hAnsi="Calibri" w:cs="Calibri"/>
        </w:rPr>
        <w:tab/>
      </w:r>
      <w:r w:rsidRPr="008C3345">
        <w:rPr>
          <w:rFonts w:ascii="Calibri" w:eastAsia="Times New Roman" w:hAnsi="Calibri" w:cs="Calibri"/>
        </w:rPr>
        <w:t>November 30 - December 12, 2023</w:t>
      </w:r>
    </w:p>
    <w:p w14:paraId="510D953A" w14:textId="3E5F6153" w:rsidR="008C3345" w:rsidRPr="004875D3" w:rsidRDefault="008C3345" w:rsidP="00A143D6">
      <w:pPr>
        <w:spacing w:after="0" w:line="276" w:lineRule="auto"/>
        <w:rPr>
          <w:rFonts w:ascii="Calibri" w:eastAsia="Times New Roman" w:hAnsi="Calibri" w:cs="Calibri"/>
        </w:rPr>
      </w:pPr>
      <w:r w:rsidRPr="004875D3">
        <w:rPr>
          <w:rFonts w:ascii="Calibri" w:eastAsia="Times New Roman" w:hAnsi="Calibri" w:cs="Calibri"/>
        </w:rPr>
        <w:t xml:space="preserve">Location: </w:t>
      </w:r>
      <w:r w:rsidR="00B9017C" w:rsidRPr="004875D3">
        <w:rPr>
          <w:rFonts w:ascii="Calibri" w:eastAsia="Times New Roman" w:hAnsi="Calibri" w:cs="Calibri"/>
        </w:rPr>
        <w:tab/>
      </w:r>
      <w:r w:rsidRPr="004875D3">
        <w:rPr>
          <w:rFonts w:ascii="Calibri" w:eastAsia="Times New Roman" w:hAnsi="Calibri" w:cs="Calibri"/>
        </w:rPr>
        <w:t>Japan Pavilion</w:t>
      </w:r>
      <w:r w:rsidR="00322B04" w:rsidRPr="004875D3">
        <w:rPr>
          <w:rFonts w:ascii="Calibri" w:eastAsia="Times New Roman" w:hAnsi="Calibri" w:cs="Calibri"/>
        </w:rPr>
        <w:t>, Blue Zone</w:t>
      </w:r>
      <w:r w:rsidRPr="004875D3">
        <w:rPr>
          <w:rFonts w:ascii="Calibri" w:eastAsia="Times New Roman" w:hAnsi="Calibri" w:cs="Calibri"/>
        </w:rPr>
        <w:t xml:space="preserve"> in COP 28 venue</w:t>
      </w:r>
    </w:p>
    <w:p w14:paraId="7918C799" w14:textId="21FB6A68" w:rsidR="008C3345" w:rsidRPr="008C3345" w:rsidRDefault="008C3345" w:rsidP="00A143D6">
      <w:pPr>
        <w:spacing w:after="0" w:line="276" w:lineRule="auto"/>
        <w:ind w:left="1417" w:hangingChars="644" w:hanging="1417"/>
        <w:rPr>
          <w:rFonts w:ascii="Calibri" w:eastAsia="Times New Roman" w:hAnsi="Calibri" w:cs="Calibri"/>
        </w:rPr>
      </w:pPr>
      <w:r w:rsidRPr="008C3345">
        <w:rPr>
          <w:rFonts w:ascii="Calibri" w:eastAsia="Times New Roman" w:hAnsi="Calibri" w:cs="Calibri"/>
        </w:rPr>
        <w:t>Exhibit theme:</w:t>
      </w:r>
      <w:r w:rsidR="00B9017C">
        <w:rPr>
          <w:rFonts w:ascii="Calibri" w:eastAsia="Times New Roman" w:hAnsi="Calibri" w:cs="Calibri"/>
        </w:rPr>
        <w:tab/>
      </w:r>
      <w:r w:rsidRPr="008C3345">
        <w:rPr>
          <w:rFonts w:ascii="Calibri" w:eastAsia="Times New Roman" w:hAnsi="Calibri" w:cs="Calibri"/>
        </w:rPr>
        <w:t>“high-efficient inverter air conditioners” that contributes to 50% energy savings</w:t>
      </w:r>
    </w:p>
    <w:p w14:paraId="46AE4034" w14:textId="1F7CE9BF" w:rsidR="008C3345" w:rsidRPr="00B035A1" w:rsidRDefault="008C3345" w:rsidP="00A143D6">
      <w:pPr>
        <w:spacing w:after="0" w:line="276" w:lineRule="auto"/>
        <w:rPr>
          <w:rFonts w:ascii="Arial" w:hAnsi="Arial" w:cs="Arial"/>
          <w:szCs w:val="21"/>
        </w:rPr>
      </w:pPr>
      <w:r w:rsidRPr="008C3345">
        <w:rPr>
          <w:rFonts w:ascii="Calibri" w:eastAsia="Times New Roman" w:hAnsi="Calibri" w:cs="Calibri"/>
        </w:rPr>
        <w:t>Details:</w:t>
      </w:r>
      <w:r w:rsidR="00B9017C">
        <w:rPr>
          <w:rFonts w:ascii="Calibri" w:eastAsia="Times New Roman" w:hAnsi="Calibri" w:cs="Calibri"/>
        </w:rPr>
        <w:tab/>
      </w:r>
      <w:r w:rsidR="00B9017C">
        <w:rPr>
          <w:rFonts w:ascii="Calibri" w:eastAsia="Times New Roman" w:hAnsi="Calibri" w:cs="Calibri"/>
        </w:rPr>
        <w:tab/>
        <w:t>P</w:t>
      </w:r>
      <w:r w:rsidR="00B9017C" w:rsidRPr="008C3345">
        <w:rPr>
          <w:rFonts w:ascii="Calibri" w:eastAsia="Times New Roman" w:hAnsi="Calibri" w:cs="Calibri"/>
        </w:rPr>
        <w:t>ress release</w:t>
      </w:r>
      <w:r w:rsidRPr="008C3345">
        <w:rPr>
          <w:rFonts w:cstheme="minorHAnsi"/>
          <w:szCs w:val="21"/>
        </w:rPr>
        <w:t xml:space="preserve"> </w:t>
      </w:r>
      <w:hyperlink r:id="rId10" w:history="1">
        <w:r w:rsidRPr="008C3345">
          <w:rPr>
            <w:rStyle w:val="Hyperlink"/>
            <w:rFonts w:cstheme="minorHAnsi"/>
            <w:szCs w:val="21"/>
          </w:rPr>
          <w:t>https://www.daikin.com/press/2023/20230912</w:t>
        </w:r>
      </w:hyperlink>
    </w:p>
    <w:p w14:paraId="530B80C3" w14:textId="77777777" w:rsidR="00A143D6" w:rsidRDefault="00A143D6" w:rsidP="00A143D6">
      <w:pPr>
        <w:rPr>
          <w:rFonts w:eastAsia="MS Mincho" w:cs="Times New Roman"/>
          <w:b/>
          <w:bCs/>
        </w:rPr>
      </w:pPr>
    </w:p>
    <w:p w14:paraId="17848956" w14:textId="77777777" w:rsidR="004875D3" w:rsidRDefault="004875D3">
      <w:pPr>
        <w:rPr>
          <w:rFonts w:eastAsia="MS Mincho" w:cs="Times New Roman"/>
          <w:b/>
          <w:bCs/>
        </w:rPr>
      </w:pPr>
      <w:r>
        <w:rPr>
          <w:rFonts w:eastAsia="MS Mincho" w:cs="Times New Roman"/>
          <w:b/>
          <w:bCs/>
        </w:rPr>
        <w:br w:type="page"/>
      </w:r>
    </w:p>
    <w:p w14:paraId="089F6B3B" w14:textId="09C64CFF" w:rsidR="007C2A02" w:rsidRPr="00A143D6" w:rsidRDefault="007C2A02" w:rsidP="00A143D6">
      <w:pPr>
        <w:rPr>
          <w:rFonts w:eastAsia="Times New Roman" w:cstheme="minorHAnsi"/>
          <w:sz w:val="18"/>
          <w:szCs w:val="18"/>
          <w:lang w:eastAsia="de-AT"/>
        </w:rPr>
      </w:pPr>
      <w:r w:rsidRPr="00D94184">
        <w:rPr>
          <w:rFonts w:eastAsia="MS Mincho" w:cs="Times New Roman"/>
          <w:b/>
          <w:bCs/>
        </w:rPr>
        <w:lastRenderedPageBreak/>
        <w:t>About Daikin</w:t>
      </w:r>
    </w:p>
    <w:p w14:paraId="71AB95AD" w14:textId="77777777" w:rsidR="007C2A02" w:rsidRPr="00D94184" w:rsidRDefault="007C2A02" w:rsidP="007C2A02">
      <w:pPr>
        <w:keepNext/>
        <w:tabs>
          <w:tab w:val="left" w:pos="720"/>
        </w:tabs>
        <w:spacing w:before="240" w:after="240" w:line="240" w:lineRule="auto"/>
        <w:outlineLvl w:val="3"/>
        <w:rPr>
          <w:rFonts w:eastAsia="MS Mincho" w:cs="Times New Roman"/>
          <w:b/>
          <w:bCs/>
          <w:sz w:val="21"/>
          <w:szCs w:val="21"/>
        </w:rPr>
      </w:pPr>
      <w:r w:rsidRPr="00D94184">
        <w:rPr>
          <w:rFonts w:eastAsia="MS Mincho" w:cs="Times New Roman"/>
          <w:b/>
          <w:bCs/>
          <w:sz w:val="21"/>
          <w:szCs w:val="21"/>
        </w:rPr>
        <w:t>Daikin Europe N.V.</w:t>
      </w:r>
    </w:p>
    <w:p w14:paraId="7527A808" w14:textId="62C5A0B0" w:rsidR="00617472" w:rsidRDefault="00617472" w:rsidP="00617472">
      <w:pPr>
        <w:keepNext/>
        <w:spacing w:after="0" w:line="240" w:lineRule="auto"/>
        <w:jc w:val="both"/>
        <w:outlineLvl w:val="3"/>
        <w:rPr>
          <w:rStyle w:val="normaltextrun"/>
          <w:rFonts w:ascii="Calibri Light" w:hAnsi="Calibri Light" w:cs="Calibri Light"/>
          <w:color w:val="000000"/>
          <w:sz w:val="21"/>
          <w:szCs w:val="21"/>
          <w:shd w:val="clear" w:color="auto" w:fill="FFFFFF"/>
        </w:rPr>
      </w:pPr>
      <w:r w:rsidRPr="00AF4D00">
        <w:rPr>
          <w:rStyle w:val="normaltextrun"/>
          <w:rFonts w:ascii="Calibri Light" w:hAnsi="Calibri Light" w:cs="Calibri Light"/>
          <w:color w:val="000000"/>
          <w:sz w:val="21"/>
          <w:szCs w:val="21"/>
          <w:shd w:val="clear" w:color="auto" w:fill="FFFFFF"/>
        </w:rPr>
        <w:t xml:space="preserve">Daikin Europe </w:t>
      </w:r>
      <w:r>
        <w:rPr>
          <w:rStyle w:val="normaltextrun"/>
          <w:rFonts w:ascii="Calibri Light" w:hAnsi="Calibri Light" w:cs="Calibri Light"/>
          <w:color w:val="000000"/>
          <w:sz w:val="21"/>
          <w:szCs w:val="21"/>
          <w:shd w:val="clear" w:color="auto" w:fill="FFFFFF"/>
        </w:rPr>
        <w:t xml:space="preserve">N.V. </w:t>
      </w:r>
      <w:r w:rsidRPr="00AF4D00">
        <w:rPr>
          <w:rStyle w:val="normaltextrun"/>
          <w:rFonts w:ascii="Calibri Light" w:hAnsi="Calibri Light" w:cs="Calibri Light"/>
          <w:color w:val="000000"/>
          <w:sz w:val="21"/>
          <w:szCs w:val="21"/>
          <w:shd w:val="clear" w:color="auto" w:fill="FFFFFF"/>
        </w:rPr>
        <w:t>is a subsidiary of the global group Daikin Industries</w:t>
      </w:r>
      <w:r>
        <w:rPr>
          <w:rStyle w:val="normaltextrun"/>
          <w:rFonts w:ascii="Calibri Light" w:hAnsi="Calibri Light" w:cs="Calibri Light"/>
          <w:color w:val="000000"/>
          <w:sz w:val="21"/>
          <w:szCs w:val="21"/>
          <w:shd w:val="clear" w:color="auto" w:fill="FFFFFF"/>
        </w:rPr>
        <w:t>,</w:t>
      </w:r>
      <w:r w:rsidRPr="00AF4D00">
        <w:rPr>
          <w:rStyle w:val="normaltextrun"/>
          <w:rFonts w:ascii="Calibri Light" w:hAnsi="Calibri Light" w:cs="Calibri Light"/>
          <w:color w:val="000000"/>
          <w:sz w:val="21"/>
          <w:szCs w:val="21"/>
          <w:shd w:val="clear" w:color="auto" w:fill="FFFFFF"/>
        </w:rPr>
        <w:t xml:space="preserve"> and the leading provider of heating, cooling, ventilation, air purification and refrigeration (HVAC&amp;R) technology</w:t>
      </w:r>
      <w:r>
        <w:rPr>
          <w:rStyle w:val="normaltextrun"/>
          <w:rFonts w:ascii="Calibri Light" w:hAnsi="Calibri Light" w:cs="Calibri Light"/>
          <w:color w:val="000000"/>
          <w:sz w:val="21"/>
          <w:szCs w:val="21"/>
          <w:shd w:val="clear" w:color="auto" w:fill="FFFFFF"/>
        </w:rPr>
        <w:t xml:space="preserve"> </w:t>
      </w:r>
      <w:r w:rsidRPr="00AF4D00">
        <w:rPr>
          <w:rStyle w:val="normaltextrun"/>
          <w:rFonts w:ascii="Calibri Light" w:hAnsi="Calibri Light" w:cs="Calibri Light"/>
          <w:color w:val="000000"/>
          <w:sz w:val="21"/>
          <w:szCs w:val="21"/>
          <w:shd w:val="clear" w:color="auto" w:fill="FFFFFF"/>
        </w:rPr>
        <w:t>in Europe, Middle East and Africa. Daikin designs, manufactures, and brings to market a broad portfolio of products, maintenance services as well as turnkey solutions for residential, commercial, and industrial purposes. To date Daikin Europe has over 13,700 employees across more than 57 consolidated subsidiaries. It has 14 manufacturing facilities based in Belgium, the Czech Republic, Germany, Italy, Spain, Austria, the United Kingdom, Turkey, the United Arab Emirates, and the Kingdom of Saudi Arabia. The headquarters of the Daikin Europe group are in Ostend, Belgium. The company was established in 1972, production in Europe started in 1973.</w:t>
      </w:r>
    </w:p>
    <w:p w14:paraId="3A90D961" w14:textId="647B9C4A" w:rsidR="007C2A02" w:rsidRPr="00D94184" w:rsidRDefault="00E845C8" w:rsidP="007C2A02">
      <w:pPr>
        <w:keepNext/>
        <w:tabs>
          <w:tab w:val="left" w:pos="720"/>
        </w:tabs>
        <w:spacing w:before="240" w:after="240" w:line="240" w:lineRule="auto"/>
        <w:outlineLvl w:val="3"/>
        <w:rPr>
          <w:rFonts w:eastAsia="MS Mincho" w:cs="Times New Roman"/>
          <w:b/>
          <w:bCs/>
          <w:sz w:val="21"/>
          <w:szCs w:val="21"/>
        </w:rPr>
      </w:pPr>
      <w:r w:rsidRPr="00E845C8">
        <w:rPr>
          <w:rStyle w:val="normaltextrun"/>
          <w:rFonts w:ascii="Calibri Light" w:hAnsi="Calibri Light" w:cs="Calibri Light"/>
          <w:b/>
          <w:bCs/>
          <w:color w:val="000000"/>
          <w:sz w:val="21"/>
          <w:szCs w:val="21"/>
          <w:shd w:val="clear" w:color="auto" w:fill="FFFFFF"/>
        </w:rPr>
        <w:t>A</w:t>
      </w:r>
      <w:r w:rsidR="007C2A02" w:rsidRPr="00D94184">
        <w:rPr>
          <w:rFonts w:eastAsia="MS Mincho" w:cs="Times New Roman"/>
          <w:b/>
          <w:bCs/>
          <w:sz w:val="21"/>
          <w:szCs w:val="21"/>
        </w:rPr>
        <w:t>bout Daikin Industries Ltd.</w:t>
      </w:r>
    </w:p>
    <w:p w14:paraId="24387EC5" w14:textId="77777777" w:rsidR="00617472" w:rsidRDefault="00617472" w:rsidP="00617472">
      <w:pPr>
        <w:jc w:val="both"/>
        <w:rPr>
          <w:rStyle w:val="normaltextrun"/>
          <w:rFonts w:ascii="Calibri Light" w:hAnsi="Calibri Light" w:cs="Calibri Light"/>
          <w:color w:val="000000" w:themeColor="text1"/>
          <w:sz w:val="21"/>
          <w:szCs w:val="21"/>
          <w:lang w:val="en-US"/>
        </w:rPr>
      </w:pPr>
      <w:r w:rsidRPr="5572CC35">
        <w:rPr>
          <w:rStyle w:val="normaltextrun"/>
          <w:rFonts w:ascii="Calibri Light" w:hAnsi="Calibri Light" w:cs="Calibri Light"/>
          <w:color w:val="000000" w:themeColor="text1"/>
          <w:sz w:val="21"/>
          <w:szCs w:val="21"/>
          <w:lang w:val="en-US"/>
        </w:rPr>
        <w:t>Daikin Industries was founded in 1924, in Osaka, Japan. The global group employs over 96,000 people worldwide and is the market leader for heat pump and air conditioning systems, as well as air filtration. It is the only manufacturer in the world that develops and manufactures heating, ventilation, air conditioning and refrigeration equipment, as well as refrigerants in-house. The company achieved € 28.2 billion sales turnover in fiscal year 2022 (1 April 2022 – 31 March 2023).</w:t>
      </w:r>
    </w:p>
    <w:p w14:paraId="56F4D0D3" w14:textId="77777777" w:rsidR="007C2A02" w:rsidRPr="00617472" w:rsidRDefault="007C2A02" w:rsidP="007C2A02">
      <w:pPr>
        <w:pStyle w:val="Subheadline"/>
        <w:spacing w:before="0" w:after="0" w:line="240" w:lineRule="auto"/>
        <w:rPr>
          <w:rFonts w:ascii="Calibri Light" w:eastAsiaTheme="minorEastAsia" w:hAnsi="Calibri Light" w:cs="Calibri Light"/>
          <w:b w:val="0"/>
          <w:bCs/>
          <w:color w:val="000000"/>
          <w:sz w:val="21"/>
          <w:szCs w:val="21"/>
          <w:shd w:val="clear" w:color="auto" w:fill="FFFFFF"/>
          <w:lang w:val="en-US"/>
        </w:rPr>
      </w:pPr>
    </w:p>
    <w:p w14:paraId="43DBD0BB" w14:textId="77777777" w:rsidR="0094510D" w:rsidRDefault="0094510D" w:rsidP="0094510D">
      <w:pPr>
        <w:rPr>
          <w:rFonts w:eastAsia="MS Mincho" w:cs="Times New Roman"/>
          <w:b/>
          <w:bCs/>
          <w:sz w:val="20"/>
          <w:szCs w:val="20"/>
        </w:rPr>
      </w:pPr>
      <w:r>
        <w:rPr>
          <w:rFonts w:eastAsia="MS Mincho" w:cs="Times New Roman"/>
          <w:sz w:val="20"/>
          <w:szCs w:val="20"/>
        </w:rPr>
        <w:t xml:space="preserve">Read more on </w:t>
      </w:r>
      <w:hyperlink r:id="rId11" w:history="1">
        <w:r>
          <w:rPr>
            <w:rStyle w:val="Hyperlink"/>
            <w:rFonts w:eastAsia="MS Mincho" w:cs="Times New Roman"/>
            <w:sz w:val="20"/>
            <w:szCs w:val="20"/>
          </w:rPr>
          <w:t>www.daikin.eu</w:t>
        </w:r>
      </w:hyperlink>
      <w:r>
        <w:rPr>
          <w:rFonts w:eastAsia="MS Mincho" w:cs="Times New Roman"/>
          <w:sz w:val="20"/>
          <w:szCs w:val="20"/>
        </w:rPr>
        <w:t xml:space="preserve"> and </w:t>
      </w:r>
      <w:hyperlink r:id="rId12" w:history="1">
        <w:r>
          <w:rPr>
            <w:rStyle w:val="Hyperlink"/>
            <w:sz w:val="20"/>
            <w:szCs w:val="20"/>
          </w:rPr>
          <w:t>www.daikin.com</w:t>
        </w:r>
      </w:hyperlink>
      <w:r>
        <w:rPr>
          <w:rFonts w:eastAsia="MS Mincho" w:cs="Times New Roman"/>
          <w:sz w:val="20"/>
          <w:szCs w:val="20"/>
        </w:rPr>
        <w:t>.</w:t>
      </w:r>
    </w:p>
    <w:p w14:paraId="4AFAD79F" w14:textId="77777777" w:rsidR="007C2A02" w:rsidRPr="00D94184" w:rsidRDefault="007C2A02" w:rsidP="007C2A02">
      <w:pPr>
        <w:pStyle w:val="NormalWeb"/>
        <w:spacing w:before="0" w:beforeAutospacing="0" w:after="0" w:afterAutospacing="0" w:line="260" w:lineRule="exact"/>
        <w:rPr>
          <w:rFonts w:asciiTheme="minorHAnsi" w:eastAsia="MS Mincho" w:hAnsiTheme="minorHAnsi"/>
          <w:b/>
          <w:bCs/>
          <w:sz w:val="21"/>
          <w:szCs w:val="22"/>
          <w:lang w:eastAsia="en-US"/>
        </w:rPr>
      </w:pPr>
    </w:p>
    <w:p w14:paraId="142ED185" w14:textId="77777777" w:rsidR="007C2A02" w:rsidRPr="00D94184" w:rsidRDefault="007C2A02" w:rsidP="007C2A02">
      <w:pPr>
        <w:pStyle w:val="NormalWeb"/>
        <w:spacing w:before="0" w:beforeAutospacing="0" w:after="0" w:afterAutospacing="0" w:line="260" w:lineRule="exact"/>
        <w:rPr>
          <w:rStyle w:val="normaltextrun"/>
          <w:rFonts w:ascii="Calibri Light" w:eastAsiaTheme="minorEastAsia" w:hAnsi="Calibri Light" w:cs="Calibri Light"/>
          <w:b/>
          <w:color w:val="000000"/>
          <w:sz w:val="21"/>
          <w:szCs w:val="21"/>
          <w:shd w:val="clear" w:color="auto" w:fill="FFFFFF"/>
        </w:rPr>
      </w:pPr>
      <w:r w:rsidRPr="00D94184">
        <w:rPr>
          <w:rFonts w:asciiTheme="minorHAnsi" w:eastAsia="MS Mincho" w:hAnsiTheme="minorHAnsi"/>
          <w:b/>
          <w:bCs/>
          <w:sz w:val="21"/>
          <w:szCs w:val="22"/>
          <w:lang w:eastAsia="en-US"/>
        </w:rPr>
        <w:t>Media Contacts Daikin Europe N.V.</w:t>
      </w:r>
    </w:p>
    <w:p w14:paraId="5F36BEBC" w14:textId="553F3E6E" w:rsidR="007C2A02" w:rsidRPr="00846C1E" w:rsidRDefault="007C2A02" w:rsidP="007C2A02">
      <w:pPr>
        <w:pStyle w:val="NormalWeb"/>
        <w:spacing w:before="0" w:beforeAutospacing="0" w:after="0" w:afterAutospacing="0" w:line="260" w:lineRule="exact"/>
        <w:rPr>
          <w:rStyle w:val="normaltextrun"/>
          <w:rFonts w:ascii="Calibri Light" w:eastAsiaTheme="minorEastAsia" w:hAnsi="Calibri Light" w:cs="Calibri Light"/>
          <w:bCs/>
          <w:color w:val="000000"/>
          <w:sz w:val="21"/>
          <w:szCs w:val="21"/>
          <w:shd w:val="clear" w:color="auto" w:fill="FFFFFF"/>
        </w:rPr>
      </w:pPr>
      <w:r w:rsidRPr="00846C1E">
        <w:rPr>
          <w:rStyle w:val="normaltextrun"/>
          <w:rFonts w:ascii="Calibri Light" w:eastAsiaTheme="minorEastAsia" w:hAnsi="Calibri Light" w:cs="Calibri Light"/>
          <w:b/>
          <w:color w:val="000000"/>
          <w:sz w:val="21"/>
          <w:szCs w:val="21"/>
          <w:shd w:val="clear" w:color="auto" w:fill="FFFFFF"/>
        </w:rPr>
        <w:t>Sofie Sap</w:t>
      </w:r>
      <w:r w:rsidRPr="00846C1E">
        <w:rPr>
          <w:rStyle w:val="normaltextrun"/>
          <w:rFonts w:ascii="Calibri Light" w:eastAsiaTheme="minorEastAsia" w:hAnsi="Calibri Light" w:cs="Calibri Light"/>
          <w:bCs/>
          <w:color w:val="000000"/>
          <w:sz w:val="21"/>
          <w:szCs w:val="21"/>
          <w:shd w:val="clear" w:color="auto" w:fill="FFFFFF"/>
        </w:rPr>
        <w:t xml:space="preserve"> – T.:  +32 472 580482 Mail: </w:t>
      </w:r>
      <w:hyperlink r:id="rId13" w:history="1">
        <w:r w:rsidRPr="00846C1E">
          <w:rPr>
            <w:rStyle w:val="normaltextrun"/>
            <w:rFonts w:ascii="Calibri Light" w:eastAsiaTheme="minorEastAsia" w:hAnsi="Calibri Light" w:cs="Calibri Light"/>
            <w:bCs/>
            <w:color w:val="000000"/>
            <w:sz w:val="21"/>
            <w:szCs w:val="21"/>
            <w:shd w:val="clear" w:color="auto" w:fill="FFFFFF"/>
          </w:rPr>
          <w:t>sap.s@daikineurope.com</w:t>
        </w:r>
      </w:hyperlink>
    </w:p>
    <w:p w14:paraId="7C39DED9" w14:textId="6A4586BC" w:rsidR="00C0750D" w:rsidRPr="00574074" w:rsidRDefault="007C2A02" w:rsidP="00C0750D">
      <w:pPr>
        <w:pStyle w:val="NormalWeb"/>
        <w:spacing w:before="0" w:beforeAutospacing="0" w:after="0" w:afterAutospacing="0" w:line="260" w:lineRule="exact"/>
        <w:rPr>
          <w:rStyle w:val="normaltextrun"/>
          <w:rFonts w:ascii="Calibri Light" w:eastAsiaTheme="minorEastAsia" w:hAnsi="Calibri Light" w:cs="Calibri Light"/>
          <w:bCs/>
          <w:color w:val="000000"/>
          <w:sz w:val="21"/>
          <w:szCs w:val="21"/>
          <w:shd w:val="clear" w:color="auto" w:fill="FFFFFF"/>
        </w:rPr>
      </w:pPr>
      <w:r w:rsidRPr="00846C1E">
        <w:rPr>
          <w:rStyle w:val="normaltextrun"/>
          <w:rFonts w:ascii="Calibri Light" w:eastAsiaTheme="minorEastAsia" w:hAnsi="Calibri Light" w:cs="Calibri Light"/>
          <w:b/>
          <w:color w:val="000000"/>
          <w:sz w:val="21"/>
          <w:szCs w:val="21"/>
          <w:shd w:val="clear" w:color="auto" w:fill="FFFFFF"/>
        </w:rPr>
        <w:t>Daisuke Kakinaga</w:t>
      </w:r>
      <w:r w:rsidRPr="00846C1E">
        <w:rPr>
          <w:rStyle w:val="normaltextrun"/>
          <w:rFonts w:ascii="Calibri Light" w:eastAsiaTheme="minorEastAsia" w:hAnsi="Calibri Light" w:cs="Calibri Light"/>
          <w:bCs/>
          <w:color w:val="000000"/>
          <w:sz w:val="21"/>
          <w:szCs w:val="21"/>
          <w:shd w:val="clear" w:color="auto" w:fill="FFFFFF"/>
        </w:rPr>
        <w:t xml:space="preserve"> – T.: +32 465 </w:t>
      </w:r>
      <w:r w:rsidR="00574074">
        <w:rPr>
          <w:rStyle w:val="normaltextrun"/>
          <w:rFonts w:ascii="Calibri Light" w:eastAsiaTheme="minorEastAsia" w:hAnsi="Calibri Light" w:cs="Calibri Light"/>
          <w:bCs/>
          <w:color w:val="000000"/>
          <w:sz w:val="21"/>
          <w:szCs w:val="21"/>
          <w:shd w:val="clear" w:color="auto" w:fill="FFFFFF"/>
        </w:rPr>
        <w:t>46</w:t>
      </w:r>
      <w:r w:rsidRPr="00846C1E">
        <w:rPr>
          <w:rStyle w:val="normaltextrun"/>
          <w:rFonts w:ascii="Calibri Light" w:eastAsiaTheme="minorEastAsia" w:hAnsi="Calibri Light" w:cs="Calibri Light"/>
          <w:bCs/>
          <w:color w:val="000000"/>
          <w:sz w:val="21"/>
          <w:szCs w:val="21"/>
          <w:shd w:val="clear" w:color="auto" w:fill="FFFFFF"/>
        </w:rPr>
        <w:t xml:space="preserve">2321 Mail: </w:t>
      </w:r>
      <w:hyperlink r:id="rId14" w:history="1">
        <w:r w:rsidRPr="00846C1E">
          <w:rPr>
            <w:rStyle w:val="normaltextrun"/>
            <w:rFonts w:ascii="Calibri Light" w:eastAsiaTheme="minorEastAsia" w:hAnsi="Calibri Light" w:cs="Calibri Light"/>
            <w:bCs/>
            <w:color w:val="000000"/>
            <w:sz w:val="21"/>
            <w:szCs w:val="21"/>
            <w:shd w:val="clear" w:color="auto" w:fill="FFFFFF"/>
          </w:rPr>
          <w:t>kakinaga.d@bxl.daikineurope.com</w:t>
        </w:r>
      </w:hyperlink>
    </w:p>
    <w:sectPr w:rsidR="00C0750D" w:rsidRPr="00574074">
      <w:headerReference w:type="default"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1D122" w14:textId="77777777" w:rsidR="006D7EEC" w:rsidRDefault="006D7EEC" w:rsidP="004B489C">
      <w:pPr>
        <w:spacing w:after="0" w:line="240" w:lineRule="auto"/>
      </w:pPr>
      <w:r>
        <w:separator/>
      </w:r>
    </w:p>
  </w:endnote>
  <w:endnote w:type="continuationSeparator" w:id="0">
    <w:p w14:paraId="2EE82D82" w14:textId="77777777" w:rsidR="006D7EEC" w:rsidRDefault="006D7EEC" w:rsidP="004B48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游明朝"/>
    <w:panose1 w:val="02020400000000000000"/>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F507C" w14:textId="77777777" w:rsidR="00DC237D" w:rsidRDefault="00DC237D">
    <w:pPr>
      <w:pStyle w:val="Footer"/>
    </w:pPr>
    <w:r>
      <w:rPr>
        <w:noProof/>
      </w:rPr>
      <w:drawing>
        <wp:anchor distT="0" distB="0" distL="114300" distR="114300" simplePos="0" relativeHeight="251661312" behindDoc="1" locked="0" layoutInCell="1" allowOverlap="1" wp14:anchorId="441471E2" wp14:editId="5F61BF9E">
          <wp:simplePos x="0" y="0"/>
          <wp:positionH relativeFrom="margin">
            <wp:align>center</wp:align>
          </wp:positionH>
          <wp:positionV relativeFrom="paragraph">
            <wp:posOffset>-313189</wp:posOffset>
          </wp:positionV>
          <wp:extent cx="6700745" cy="864870"/>
          <wp:effectExtent l="0" t="0" r="5080" b="0"/>
          <wp:wrapTight wrapText="bothSides">
            <wp:wrapPolygon edited="0">
              <wp:start x="3439" y="476"/>
              <wp:lineTo x="1105" y="4758"/>
              <wp:lineTo x="0" y="7137"/>
              <wp:lineTo x="0" y="10467"/>
              <wp:lineTo x="1474" y="16652"/>
              <wp:lineTo x="1535" y="18079"/>
              <wp:lineTo x="21555" y="18079"/>
              <wp:lineTo x="21555" y="15700"/>
              <wp:lineTo x="7615" y="8088"/>
              <wp:lineTo x="7001" y="6661"/>
              <wp:lineTo x="4053" y="476"/>
              <wp:lineTo x="3439" y="476"/>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1">
                    <a:extLst>
                      <a:ext uri="{28A0092B-C50C-407E-A947-70E740481C1C}">
                        <a14:useLocalDpi xmlns:a14="http://schemas.microsoft.com/office/drawing/2010/main" val="0"/>
                      </a:ext>
                    </a:extLst>
                  </a:blip>
                  <a:srcRect t="-9790" b="-26682"/>
                  <a:stretch/>
                </pic:blipFill>
                <pic:spPr bwMode="auto">
                  <a:xfrm>
                    <a:off x="0" y="0"/>
                    <a:ext cx="6700745" cy="8648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B0773" w14:textId="77777777" w:rsidR="006D7EEC" w:rsidRDefault="006D7EEC" w:rsidP="004B489C">
      <w:pPr>
        <w:spacing w:after="0" w:line="240" w:lineRule="auto"/>
      </w:pPr>
      <w:r>
        <w:separator/>
      </w:r>
    </w:p>
  </w:footnote>
  <w:footnote w:type="continuationSeparator" w:id="0">
    <w:p w14:paraId="7A38E6C2" w14:textId="77777777" w:rsidR="006D7EEC" w:rsidRDefault="006D7EEC" w:rsidP="004B48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72D3F" w14:textId="4F66A018" w:rsidR="00DC237D" w:rsidRPr="005C2397" w:rsidRDefault="00DC237D" w:rsidP="005C2397">
    <w:pPr>
      <w:ind w:left="2160" w:firstLine="720"/>
    </w:pPr>
    <w:r w:rsidRPr="007C29AC">
      <w:rPr>
        <w:noProof/>
      </w:rPr>
      <w:drawing>
        <wp:anchor distT="0" distB="0" distL="114300" distR="114300" simplePos="0" relativeHeight="251658752" behindDoc="1" locked="0" layoutInCell="1" allowOverlap="1" wp14:anchorId="542F80BD" wp14:editId="3D6AC500">
          <wp:simplePos x="0" y="0"/>
          <wp:positionH relativeFrom="margin">
            <wp:align>left</wp:align>
          </wp:positionH>
          <wp:positionV relativeFrom="paragraph">
            <wp:posOffset>-99227</wp:posOffset>
          </wp:positionV>
          <wp:extent cx="1433195" cy="301625"/>
          <wp:effectExtent l="0" t="0" r="0" b="3175"/>
          <wp:wrapTight wrapText="bothSides">
            <wp:wrapPolygon edited="0">
              <wp:start x="0" y="0"/>
              <wp:lineTo x="0" y="20463"/>
              <wp:lineTo x="861" y="20463"/>
              <wp:lineTo x="21246" y="16371"/>
              <wp:lineTo x="21246" y="2728"/>
              <wp:lineTo x="516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3195" cy="301625"/>
                  </a:xfrm>
                  <a:prstGeom prst="rect">
                    <a:avLst/>
                  </a:prstGeom>
                </pic:spPr>
              </pic:pic>
            </a:graphicData>
          </a:graphic>
          <wp14:sizeRelH relativeFrom="page">
            <wp14:pctWidth>0</wp14:pctWidth>
          </wp14:sizeRelH>
          <wp14:sizeRelV relativeFrom="page">
            <wp14:pctHeight>0</wp14:pctHeight>
          </wp14:sizeRelV>
        </wp:anchor>
      </w:drawing>
    </w:r>
    <w:r w:rsidR="00F86233">
      <w:t xml:space="preserve">                                                                                              P</w:t>
    </w:r>
    <w:r w:rsidRPr="007C29AC">
      <w:t>ress Release</w:t>
    </w:r>
  </w:p>
  <w:sdt>
    <w:sdtPr>
      <w:rPr>
        <w:color w:val="7F7F7F" w:themeColor="background1" w:themeShade="7F"/>
        <w:spacing w:val="60"/>
      </w:rPr>
      <w:id w:val="-1715426049"/>
      <w:docPartObj>
        <w:docPartGallery w:val="Page Numbers (Top of Page)"/>
        <w:docPartUnique/>
      </w:docPartObj>
    </w:sdtPr>
    <w:sdtEndPr>
      <w:rPr>
        <w:b/>
        <w:bCs/>
        <w:noProof/>
        <w:color w:val="auto"/>
        <w:spacing w:val="0"/>
      </w:rPr>
    </w:sdtEndPr>
    <w:sdtContent>
      <w:p w14:paraId="783F7B43" w14:textId="79D15446" w:rsidR="00DC237D" w:rsidRDefault="00DC237D">
        <w:pPr>
          <w:pStyle w:val="Header"/>
          <w:pBdr>
            <w:bottom w:val="single" w:sz="4" w:space="1" w:color="D9D9D9" w:themeColor="background1" w:themeShade="D9"/>
          </w:pBdr>
          <w:jc w:val="right"/>
          <w:rPr>
            <w:b/>
            <w:bCs/>
          </w:rPr>
        </w:pPr>
        <w:r w:rsidRPr="007C29AC">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3668AE14" w14:textId="77777777" w:rsidR="00DC237D" w:rsidRPr="004B489C" w:rsidRDefault="00DC237D" w:rsidP="00DC237D">
    <w:pPr>
      <w:spacing w:after="0"/>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E23BD"/>
    <w:multiLevelType w:val="hybridMultilevel"/>
    <w:tmpl w:val="0EA657E8"/>
    <w:lvl w:ilvl="0" w:tplc="17DA8DE4">
      <w:start w:val="2021"/>
      <w:numFmt w:val="bullet"/>
      <w:lvlText w:val="-"/>
      <w:lvlJc w:val="left"/>
      <w:pPr>
        <w:ind w:left="720" w:hanging="360"/>
      </w:pPr>
      <w:rPr>
        <w:rFonts w:ascii="Calibri" w:eastAsia="Yu Gothic"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E1615D0"/>
    <w:multiLevelType w:val="hybridMultilevel"/>
    <w:tmpl w:val="D7B250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8A6224"/>
    <w:multiLevelType w:val="hybridMultilevel"/>
    <w:tmpl w:val="E30AAE6E"/>
    <w:lvl w:ilvl="0" w:tplc="6FBAC786">
      <w:start w:val="3"/>
      <w:numFmt w:val="bullet"/>
      <w:lvlText w:val=""/>
      <w:lvlJc w:val="left"/>
      <w:pPr>
        <w:ind w:left="720" w:hanging="360"/>
      </w:pPr>
      <w:rPr>
        <w:rFonts w:ascii="Wingdings" w:eastAsiaTheme="minorEastAsia" w:hAnsi="Wingdings" w:cstheme="minorBid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38108D"/>
    <w:multiLevelType w:val="hybridMultilevel"/>
    <w:tmpl w:val="00F4E57C"/>
    <w:lvl w:ilvl="0" w:tplc="737E141E">
      <w:start w:val="1"/>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F66625"/>
    <w:multiLevelType w:val="hybridMultilevel"/>
    <w:tmpl w:val="F19EC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A2C26F2"/>
    <w:multiLevelType w:val="hybridMultilevel"/>
    <w:tmpl w:val="B7582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8A6DB1"/>
    <w:multiLevelType w:val="hybridMultilevel"/>
    <w:tmpl w:val="D4FC7378"/>
    <w:lvl w:ilvl="0" w:tplc="0809000F">
      <w:start w:val="1"/>
      <w:numFmt w:val="decimal"/>
      <w:lvlText w:val="%1."/>
      <w:lvlJc w:val="left"/>
      <w:pPr>
        <w:ind w:left="720" w:hanging="360"/>
      </w:pPr>
      <w:rPr>
        <w:rFont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72258C8"/>
    <w:multiLevelType w:val="hybridMultilevel"/>
    <w:tmpl w:val="28106E42"/>
    <w:lvl w:ilvl="0" w:tplc="888CD260">
      <w:start w:val="1"/>
      <w:numFmt w:val="decimal"/>
      <w:lvlText w:val="%1)"/>
      <w:lvlJc w:val="left"/>
      <w:pPr>
        <w:ind w:left="389" w:hanging="360"/>
      </w:pPr>
      <w:rPr>
        <w:rFonts w:hint="default"/>
      </w:rPr>
    </w:lvl>
    <w:lvl w:ilvl="1" w:tplc="08090019" w:tentative="1">
      <w:start w:val="1"/>
      <w:numFmt w:val="lowerLetter"/>
      <w:lvlText w:val="%2."/>
      <w:lvlJc w:val="left"/>
      <w:pPr>
        <w:ind w:left="1109" w:hanging="360"/>
      </w:pPr>
    </w:lvl>
    <w:lvl w:ilvl="2" w:tplc="0809001B" w:tentative="1">
      <w:start w:val="1"/>
      <w:numFmt w:val="lowerRoman"/>
      <w:lvlText w:val="%3."/>
      <w:lvlJc w:val="right"/>
      <w:pPr>
        <w:ind w:left="1829" w:hanging="180"/>
      </w:pPr>
    </w:lvl>
    <w:lvl w:ilvl="3" w:tplc="0809000F" w:tentative="1">
      <w:start w:val="1"/>
      <w:numFmt w:val="decimal"/>
      <w:lvlText w:val="%4."/>
      <w:lvlJc w:val="left"/>
      <w:pPr>
        <w:ind w:left="2549" w:hanging="360"/>
      </w:pPr>
    </w:lvl>
    <w:lvl w:ilvl="4" w:tplc="08090019" w:tentative="1">
      <w:start w:val="1"/>
      <w:numFmt w:val="lowerLetter"/>
      <w:lvlText w:val="%5."/>
      <w:lvlJc w:val="left"/>
      <w:pPr>
        <w:ind w:left="3269" w:hanging="360"/>
      </w:pPr>
    </w:lvl>
    <w:lvl w:ilvl="5" w:tplc="0809001B" w:tentative="1">
      <w:start w:val="1"/>
      <w:numFmt w:val="lowerRoman"/>
      <w:lvlText w:val="%6."/>
      <w:lvlJc w:val="right"/>
      <w:pPr>
        <w:ind w:left="3989" w:hanging="180"/>
      </w:pPr>
    </w:lvl>
    <w:lvl w:ilvl="6" w:tplc="0809000F" w:tentative="1">
      <w:start w:val="1"/>
      <w:numFmt w:val="decimal"/>
      <w:lvlText w:val="%7."/>
      <w:lvlJc w:val="left"/>
      <w:pPr>
        <w:ind w:left="4709" w:hanging="360"/>
      </w:pPr>
    </w:lvl>
    <w:lvl w:ilvl="7" w:tplc="08090019" w:tentative="1">
      <w:start w:val="1"/>
      <w:numFmt w:val="lowerLetter"/>
      <w:lvlText w:val="%8."/>
      <w:lvlJc w:val="left"/>
      <w:pPr>
        <w:ind w:left="5429" w:hanging="360"/>
      </w:pPr>
    </w:lvl>
    <w:lvl w:ilvl="8" w:tplc="0809001B" w:tentative="1">
      <w:start w:val="1"/>
      <w:numFmt w:val="lowerRoman"/>
      <w:lvlText w:val="%9."/>
      <w:lvlJc w:val="right"/>
      <w:pPr>
        <w:ind w:left="6149" w:hanging="180"/>
      </w:pPr>
    </w:lvl>
  </w:abstractNum>
  <w:abstractNum w:abstractNumId="8" w15:restartNumberingAfterBreak="0">
    <w:nsid w:val="4B2166EF"/>
    <w:multiLevelType w:val="multilevel"/>
    <w:tmpl w:val="7166B70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F1E70FE"/>
    <w:multiLevelType w:val="hybridMultilevel"/>
    <w:tmpl w:val="F9BEB1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99040A"/>
    <w:multiLevelType w:val="hybridMultilevel"/>
    <w:tmpl w:val="E240393E"/>
    <w:lvl w:ilvl="0" w:tplc="F7AC1592">
      <w:start w:val="1"/>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60F2616"/>
    <w:multiLevelType w:val="hybridMultilevel"/>
    <w:tmpl w:val="E0AA8E90"/>
    <w:lvl w:ilvl="0" w:tplc="F21A593C">
      <w:start w:val="2"/>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9290E68"/>
    <w:multiLevelType w:val="hybridMultilevel"/>
    <w:tmpl w:val="A20664B8"/>
    <w:lvl w:ilvl="0" w:tplc="6436D8AA">
      <w:start w:val="3"/>
      <w:numFmt w:val="bullet"/>
      <w:lvlText w:val=""/>
      <w:lvlJc w:val="left"/>
      <w:pPr>
        <w:ind w:left="720" w:hanging="360"/>
      </w:pPr>
      <w:rPr>
        <w:rFonts w:ascii="Wingdings" w:eastAsiaTheme="minorEastAsia" w:hAnsi="Wingdings" w:cstheme="minorBidi" w:hint="default"/>
        <w:b w:val="0"/>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A7D786A"/>
    <w:multiLevelType w:val="hybridMultilevel"/>
    <w:tmpl w:val="95320222"/>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F0B4FB9"/>
    <w:multiLevelType w:val="hybridMultilevel"/>
    <w:tmpl w:val="A112CC38"/>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712C74A8"/>
    <w:multiLevelType w:val="hybridMultilevel"/>
    <w:tmpl w:val="274297A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3E260B"/>
    <w:multiLevelType w:val="hybridMultilevel"/>
    <w:tmpl w:val="58FA0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58077DE"/>
    <w:multiLevelType w:val="multilevel"/>
    <w:tmpl w:val="8D84813C"/>
    <w:lvl w:ilvl="0">
      <w:start w:val="1"/>
      <w:numFmt w:val="decimal"/>
      <w:lvlText w:val="%1."/>
      <w:lvlJc w:val="left"/>
      <w:pPr>
        <w:ind w:left="360" w:hanging="360"/>
      </w:pPr>
      <w:rPr>
        <w:rFonts w:hint="default"/>
        <w:lang w:val="en-GB"/>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767B1C43"/>
    <w:multiLevelType w:val="hybridMultilevel"/>
    <w:tmpl w:val="2A822374"/>
    <w:lvl w:ilvl="0" w:tplc="08090005">
      <w:start w:val="1"/>
      <w:numFmt w:val="bullet"/>
      <w:lvlText w:val=""/>
      <w:lvlJc w:val="left"/>
      <w:pPr>
        <w:ind w:left="749" w:hanging="360"/>
      </w:pPr>
      <w:rPr>
        <w:rFonts w:ascii="Wingdings" w:hAnsi="Wingdings" w:hint="default"/>
      </w:rPr>
    </w:lvl>
    <w:lvl w:ilvl="1" w:tplc="08090003" w:tentative="1">
      <w:start w:val="1"/>
      <w:numFmt w:val="bullet"/>
      <w:lvlText w:val="o"/>
      <w:lvlJc w:val="left"/>
      <w:pPr>
        <w:ind w:left="1469" w:hanging="360"/>
      </w:pPr>
      <w:rPr>
        <w:rFonts w:ascii="Courier New" w:hAnsi="Courier New" w:cs="Courier New" w:hint="default"/>
      </w:rPr>
    </w:lvl>
    <w:lvl w:ilvl="2" w:tplc="08090005" w:tentative="1">
      <w:start w:val="1"/>
      <w:numFmt w:val="bullet"/>
      <w:lvlText w:val=""/>
      <w:lvlJc w:val="left"/>
      <w:pPr>
        <w:ind w:left="2189" w:hanging="360"/>
      </w:pPr>
      <w:rPr>
        <w:rFonts w:ascii="Wingdings" w:hAnsi="Wingdings" w:hint="default"/>
      </w:rPr>
    </w:lvl>
    <w:lvl w:ilvl="3" w:tplc="08090001" w:tentative="1">
      <w:start w:val="1"/>
      <w:numFmt w:val="bullet"/>
      <w:lvlText w:val=""/>
      <w:lvlJc w:val="left"/>
      <w:pPr>
        <w:ind w:left="2909" w:hanging="360"/>
      </w:pPr>
      <w:rPr>
        <w:rFonts w:ascii="Symbol" w:hAnsi="Symbol" w:hint="default"/>
      </w:rPr>
    </w:lvl>
    <w:lvl w:ilvl="4" w:tplc="08090003" w:tentative="1">
      <w:start w:val="1"/>
      <w:numFmt w:val="bullet"/>
      <w:lvlText w:val="o"/>
      <w:lvlJc w:val="left"/>
      <w:pPr>
        <w:ind w:left="3629" w:hanging="360"/>
      </w:pPr>
      <w:rPr>
        <w:rFonts w:ascii="Courier New" w:hAnsi="Courier New" w:cs="Courier New" w:hint="default"/>
      </w:rPr>
    </w:lvl>
    <w:lvl w:ilvl="5" w:tplc="08090005" w:tentative="1">
      <w:start w:val="1"/>
      <w:numFmt w:val="bullet"/>
      <w:lvlText w:val=""/>
      <w:lvlJc w:val="left"/>
      <w:pPr>
        <w:ind w:left="4349" w:hanging="360"/>
      </w:pPr>
      <w:rPr>
        <w:rFonts w:ascii="Wingdings" w:hAnsi="Wingdings" w:hint="default"/>
      </w:rPr>
    </w:lvl>
    <w:lvl w:ilvl="6" w:tplc="08090001" w:tentative="1">
      <w:start w:val="1"/>
      <w:numFmt w:val="bullet"/>
      <w:lvlText w:val=""/>
      <w:lvlJc w:val="left"/>
      <w:pPr>
        <w:ind w:left="5069" w:hanging="360"/>
      </w:pPr>
      <w:rPr>
        <w:rFonts w:ascii="Symbol" w:hAnsi="Symbol" w:hint="default"/>
      </w:rPr>
    </w:lvl>
    <w:lvl w:ilvl="7" w:tplc="08090003" w:tentative="1">
      <w:start w:val="1"/>
      <w:numFmt w:val="bullet"/>
      <w:lvlText w:val="o"/>
      <w:lvlJc w:val="left"/>
      <w:pPr>
        <w:ind w:left="5789" w:hanging="360"/>
      </w:pPr>
      <w:rPr>
        <w:rFonts w:ascii="Courier New" w:hAnsi="Courier New" w:cs="Courier New" w:hint="default"/>
      </w:rPr>
    </w:lvl>
    <w:lvl w:ilvl="8" w:tplc="08090005" w:tentative="1">
      <w:start w:val="1"/>
      <w:numFmt w:val="bullet"/>
      <w:lvlText w:val=""/>
      <w:lvlJc w:val="left"/>
      <w:pPr>
        <w:ind w:left="6509" w:hanging="360"/>
      </w:pPr>
      <w:rPr>
        <w:rFonts w:ascii="Wingdings" w:hAnsi="Wingdings" w:hint="default"/>
      </w:rPr>
    </w:lvl>
  </w:abstractNum>
  <w:num w:numId="1" w16cid:durableId="497309419">
    <w:abstractNumId w:val="6"/>
  </w:num>
  <w:num w:numId="2" w16cid:durableId="938178592">
    <w:abstractNumId w:val="18"/>
  </w:num>
  <w:num w:numId="3" w16cid:durableId="1026254702">
    <w:abstractNumId w:val="9"/>
  </w:num>
  <w:num w:numId="4" w16cid:durableId="1877160293">
    <w:abstractNumId w:val="2"/>
  </w:num>
  <w:num w:numId="5" w16cid:durableId="1457483594">
    <w:abstractNumId w:val="12"/>
  </w:num>
  <w:num w:numId="6" w16cid:durableId="1844323025">
    <w:abstractNumId w:val="0"/>
  </w:num>
  <w:num w:numId="7" w16cid:durableId="1167285070">
    <w:abstractNumId w:val="4"/>
  </w:num>
  <w:num w:numId="8" w16cid:durableId="1685670831">
    <w:abstractNumId w:val="7"/>
  </w:num>
  <w:num w:numId="9" w16cid:durableId="136996590">
    <w:abstractNumId w:val="10"/>
  </w:num>
  <w:num w:numId="10" w16cid:durableId="1945770927">
    <w:abstractNumId w:val="3"/>
  </w:num>
  <w:num w:numId="11" w16cid:durableId="1055546066">
    <w:abstractNumId w:val="14"/>
  </w:num>
  <w:num w:numId="12" w16cid:durableId="24062372">
    <w:abstractNumId w:val="13"/>
  </w:num>
  <w:num w:numId="13" w16cid:durableId="1030178898">
    <w:abstractNumId w:val="17"/>
  </w:num>
  <w:num w:numId="14" w16cid:durableId="335693866">
    <w:abstractNumId w:val="5"/>
  </w:num>
  <w:num w:numId="15" w16cid:durableId="144395131">
    <w:abstractNumId w:val="11"/>
  </w:num>
  <w:num w:numId="16" w16cid:durableId="201333529">
    <w:abstractNumId w:val="8"/>
  </w:num>
  <w:num w:numId="17" w16cid:durableId="678772117">
    <w:abstractNumId w:val="15"/>
  </w:num>
  <w:num w:numId="18" w16cid:durableId="1270968329">
    <w:abstractNumId w:val="1"/>
  </w:num>
  <w:num w:numId="19" w16cid:durableId="127960907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B27"/>
    <w:rsid w:val="0000656C"/>
    <w:rsid w:val="00044390"/>
    <w:rsid w:val="0007618F"/>
    <w:rsid w:val="0007684E"/>
    <w:rsid w:val="00080AC1"/>
    <w:rsid w:val="000B62B0"/>
    <w:rsid w:val="000C2CD7"/>
    <w:rsid w:val="00105B85"/>
    <w:rsid w:val="0011348F"/>
    <w:rsid w:val="001232C2"/>
    <w:rsid w:val="00136185"/>
    <w:rsid w:val="001367D5"/>
    <w:rsid w:val="00137651"/>
    <w:rsid w:val="00162C0E"/>
    <w:rsid w:val="001A4846"/>
    <w:rsid w:val="001A504A"/>
    <w:rsid w:val="001A6BC1"/>
    <w:rsid w:val="001B5F41"/>
    <w:rsid w:val="001D210D"/>
    <w:rsid w:val="001D5BCD"/>
    <w:rsid w:val="001F1DE2"/>
    <w:rsid w:val="001F4509"/>
    <w:rsid w:val="001F7135"/>
    <w:rsid w:val="00250462"/>
    <w:rsid w:val="002536E4"/>
    <w:rsid w:val="002568D9"/>
    <w:rsid w:val="00267B24"/>
    <w:rsid w:val="002719B8"/>
    <w:rsid w:val="002B14F9"/>
    <w:rsid w:val="002B1717"/>
    <w:rsid w:val="002B67C1"/>
    <w:rsid w:val="002C1AFA"/>
    <w:rsid w:val="002F4DF5"/>
    <w:rsid w:val="00313292"/>
    <w:rsid w:val="00322B04"/>
    <w:rsid w:val="00334E2B"/>
    <w:rsid w:val="0034097A"/>
    <w:rsid w:val="003625D0"/>
    <w:rsid w:val="003B1020"/>
    <w:rsid w:val="003B52BE"/>
    <w:rsid w:val="003C0857"/>
    <w:rsid w:val="003C14B7"/>
    <w:rsid w:val="003D177D"/>
    <w:rsid w:val="004033DD"/>
    <w:rsid w:val="0040405D"/>
    <w:rsid w:val="004217BD"/>
    <w:rsid w:val="00430727"/>
    <w:rsid w:val="00432F47"/>
    <w:rsid w:val="004357ED"/>
    <w:rsid w:val="00437D0C"/>
    <w:rsid w:val="00440D4F"/>
    <w:rsid w:val="0045243C"/>
    <w:rsid w:val="00477A60"/>
    <w:rsid w:val="004875D3"/>
    <w:rsid w:val="004B0B72"/>
    <w:rsid w:val="004B489C"/>
    <w:rsid w:val="004B4C9F"/>
    <w:rsid w:val="004C1B66"/>
    <w:rsid w:val="004D0E30"/>
    <w:rsid w:val="004D0F07"/>
    <w:rsid w:val="004E33A7"/>
    <w:rsid w:val="0050223E"/>
    <w:rsid w:val="00505C7A"/>
    <w:rsid w:val="00514274"/>
    <w:rsid w:val="00515BE7"/>
    <w:rsid w:val="005300C5"/>
    <w:rsid w:val="005516B0"/>
    <w:rsid w:val="005630CB"/>
    <w:rsid w:val="00574074"/>
    <w:rsid w:val="005806A4"/>
    <w:rsid w:val="00586D24"/>
    <w:rsid w:val="005C0B01"/>
    <w:rsid w:val="005C216E"/>
    <w:rsid w:val="005C2397"/>
    <w:rsid w:val="005D2709"/>
    <w:rsid w:val="005E0EE6"/>
    <w:rsid w:val="00605ACF"/>
    <w:rsid w:val="006127DF"/>
    <w:rsid w:val="00617472"/>
    <w:rsid w:val="00642373"/>
    <w:rsid w:val="006464DE"/>
    <w:rsid w:val="00655AD6"/>
    <w:rsid w:val="006633C8"/>
    <w:rsid w:val="00665B82"/>
    <w:rsid w:val="00680CD9"/>
    <w:rsid w:val="00683AC0"/>
    <w:rsid w:val="006A26BF"/>
    <w:rsid w:val="006A3D4A"/>
    <w:rsid w:val="006C295D"/>
    <w:rsid w:val="006D7EEC"/>
    <w:rsid w:val="00733B17"/>
    <w:rsid w:val="00735907"/>
    <w:rsid w:val="007412D7"/>
    <w:rsid w:val="00785582"/>
    <w:rsid w:val="007979EF"/>
    <w:rsid w:val="007A4ABB"/>
    <w:rsid w:val="007B48E3"/>
    <w:rsid w:val="007C207B"/>
    <w:rsid w:val="007C299D"/>
    <w:rsid w:val="007C29AC"/>
    <w:rsid w:val="007C2A02"/>
    <w:rsid w:val="007C4D00"/>
    <w:rsid w:val="007C6CD3"/>
    <w:rsid w:val="007D680B"/>
    <w:rsid w:val="007F10FC"/>
    <w:rsid w:val="007F3E64"/>
    <w:rsid w:val="008263F2"/>
    <w:rsid w:val="008340ED"/>
    <w:rsid w:val="00846C1E"/>
    <w:rsid w:val="00860942"/>
    <w:rsid w:val="008711C2"/>
    <w:rsid w:val="008845A7"/>
    <w:rsid w:val="00884B0F"/>
    <w:rsid w:val="008A153A"/>
    <w:rsid w:val="008A279C"/>
    <w:rsid w:val="008C3345"/>
    <w:rsid w:val="008D1984"/>
    <w:rsid w:val="008E734E"/>
    <w:rsid w:val="008E7F11"/>
    <w:rsid w:val="00910EDD"/>
    <w:rsid w:val="00937955"/>
    <w:rsid w:val="0094510D"/>
    <w:rsid w:val="00955E06"/>
    <w:rsid w:val="00971324"/>
    <w:rsid w:val="009721C0"/>
    <w:rsid w:val="009B6535"/>
    <w:rsid w:val="009D76F4"/>
    <w:rsid w:val="009E6179"/>
    <w:rsid w:val="009F125E"/>
    <w:rsid w:val="009F5F52"/>
    <w:rsid w:val="00A143D6"/>
    <w:rsid w:val="00A409EE"/>
    <w:rsid w:val="00A42D37"/>
    <w:rsid w:val="00A4595F"/>
    <w:rsid w:val="00A46311"/>
    <w:rsid w:val="00A65CC3"/>
    <w:rsid w:val="00A9250A"/>
    <w:rsid w:val="00AA2E7B"/>
    <w:rsid w:val="00AA3C49"/>
    <w:rsid w:val="00AD0F5D"/>
    <w:rsid w:val="00AF29FC"/>
    <w:rsid w:val="00B35EE2"/>
    <w:rsid w:val="00B45321"/>
    <w:rsid w:val="00B461A9"/>
    <w:rsid w:val="00B81720"/>
    <w:rsid w:val="00B83BF8"/>
    <w:rsid w:val="00B9017C"/>
    <w:rsid w:val="00BA3D14"/>
    <w:rsid w:val="00BB125C"/>
    <w:rsid w:val="00BB6DA9"/>
    <w:rsid w:val="00BB7871"/>
    <w:rsid w:val="00BD055D"/>
    <w:rsid w:val="00C03184"/>
    <w:rsid w:val="00C039AF"/>
    <w:rsid w:val="00C0750D"/>
    <w:rsid w:val="00C12D3E"/>
    <w:rsid w:val="00C31458"/>
    <w:rsid w:val="00C33C93"/>
    <w:rsid w:val="00C529CB"/>
    <w:rsid w:val="00C54F7F"/>
    <w:rsid w:val="00C60C5C"/>
    <w:rsid w:val="00CB3826"/>
    <w:rsid w:val="00CF6787"/>
    <w:rsid w:val="00D17B27"/>
    <w:rsid w:val="00D25E17"/>
    <w:rsid w:val="00D44780"/>
    <w:rsid w:val="00D87644"/>
    <w:rsid w:val="00D94184"/>
    <w:rsid w:val="00D95ECD"/>
    <w:rsid w:val="00DB3278"/>
    <w:rsid w:val="00DC237D"/>
    <w:rsid w:val="00DE23EF"/>
    <w:rsid w:val="00DF04D8"/>
    <w:rsid w:val="00DF2C22"/>
    <w:rsid w:val="00E027F9"/>
    <w:rsid w:val="00E2228C"/>
    <w:rsid w:val="00E239F8"/>
    <w:rsid w:val="00E574C1"/>
    <w:rsid w:val="00E61935"/>
    <w:rsid w:val="00E845C8"/>
    <w:rsid w:val="00EA66D5"/>
    <w:rsid w:val="00ED137F"/>
    <w:rsid w:val="00ED1918"/>
    <w:rsid w:val="00ED1A34"/>
    <w:rsid w:val="00EE1340"/>
    <w:rsid w:val="00EE1F18"/>
    <w:rsid w:val="00F17476"/>
    <w:rsid w:val="00F30B64"/>
    <w:rsid w:val="00F60D27"/>
    <w:rsid w:val="00F827B9"/>
    <w:rsid w:val="00F86233"/>
    <w:rsid w:val="00FD45CE"/>
    <w:rsid w:val="00FD4B89"/>
    <w:rsid w:val="00FE7422"/>
    <w:rsid w:val="00FF301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45BCDB"/>
  <w15:docId w15:val="{6478B43C-0D99-4774-AD49-A53B4A91E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48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489C"/>
  </w:style>
  <w:style w:type="paragraph" w:styleId="Footer">
    <w:name w:val="footer"/>
    <w:basedOn w:val="Normal"/>
    <w:link w:val="FooterChar"/>
    <w:uiPriority w:val="99"/>
    <w:unhideWhenUsed/>
    <w:rsid w:val="004B48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489C"/>
  </w:style>
  <w:style w:type="paragraph" w:styleId="Subtitle">
    <w:name w:val="Subtitle"/>
    <w:basedOn w:val="Normal"/>
    <w:next w:val="Normal"/>
    <w:link w:val="SubtitleChar"/>
    <w:uiPriority w:val="11"/>
    <w:qFormat/>
    <w:rsid w:val="004B489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B489C"/>
    <w:rPr>
      <w:color w:val="5A5A5A" w:themeColor="text1" w:themeTint="A5"/>
      <w:spacing w:val="15"/>
    </w:rPr>
  </w:style>
  <w:style w:type="character" w:customStyle="1" w:styleId="NormalWebChar">
    <w:name w:val="Normal (Web) Char"/>
    <w:basedOn w:val="DefaultParagraphFont"/>
    <w:link w:val="NormalWeb"/>
    <w:uiPriority w:val="99"/>
    <w:locked/>
    <w:rsid w:val="00DC237D"/>
    <w:rPr>
      <w:rFonts w:ascii="Times New Roman" w:eastAsia="Times New Roman" w:hAnsi="Times New Roman" w:cs="Times New Roman"/>
      <w:sz w:val="24"/>
      <w:szCs w:val="24"/>
      <w:lang w:eastAsia="de-AT"/>
    </w:rPr>
  </w:style>
  <w:style w:type="paragraph" w:styleId="NormalWeb">
    <w:name w:val="Normal (Web)"/>
    <w:basedOn w:val="Normal"/>
    <w:link w:val="NormalWebChar"/>
    <w:uiPriority w:val="99"/>
    <w:unhideWhenUsed/>
    <w:rsid w:val="00DC237D"/>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styleId="ListParagraph">
    <w:name w:val="List Paragraph"/>
    <w:basedOn w:val="Normal"/>
    <w:uiPriority w:val="34"/>
    <w:qFormat/>
    <w:rsid w:val="00DC237D"/>
    <w:pPr>
      <w:spacing w:after="200" w:line="276" w:lineRule="auto"/>
      <w:ind w:left="720"/>
      <w:contextualSpacing/>
    </w:pPr>
    <w:rPr>
      <w:sz w:val="18"/>
      <w:lang w:val="en-US" w:eastAsia="en-US"/>
    </w:rPr>
  </w:style>
  <w:style w:type="table" w:styleId="TableGrid">
    <w:name w:val="Table Grid"/>
    <w:basedOn w:val="TableNormal"/>
    <w:uiPriority w:val="59"/>
    <w:rsid w:val="00DC237D"/>
    <w:pPr>
      <w:spacing w:after="0" w:line="240" w:lineRule="auto"/>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B1717"/>
    <w:rPr>
      <w:sz w:val="16"/>
      <w:szCs w:val="16"/>
    </w:rPr>
  </w:style>
  <w:style w:type="paragraph" w:styleId="CommentText">
    <w:name w:val="annotation text"/>
    <w:basedOn w:val="Normal"/>
    <w:link w:val="CommentTextChar"/>
    <w:uiPriority w:val="99"/>
    <w:unhideWhenUsed/>
    <w:rsid w:val="002B1717"/>
    <w:pPr>
      <w:spacing w:line="240" w:lineRule="auto"/>
    </w:pPr>
    <w:rPr>
      <w:sz w:val="20"/>
      <w:szCs w:val="20"/>
    </w:rPr>
  </w:style>
  <w:style w:type="character" w:customStyle="1" w:styleId="CommentTextChar">
    <w:name w:val="Comment Text Char"/>
    <w:basedOn w:val="DefaultParagraphFont"/>
    <w:link w:val="CommentText"/>
    <w:uiPriority w:val="99"/>
    <w:rsid w:val="002B1717"/>
    <w:rPr>
      <w:sz w:val="20"/>
      <w:szCs w:val="20"/>
    </w:rPr>
  </w:style>
  <w:style w:type="paragraph" w:styleId="CommentSubject">
    <w:name w:val="annotation subject"/>
    <w:basedOn w:val="CommentText"/>
    <w:next w:val="CommentText"/>
    <w:link w:val="CommentSubjectChar"/>
    <w:uiPriority w:val="99"/>
    <w:semiHidden/>
    <w:unhideWhenUsed/>
    <w:rsid w:val="002B1717"/>
    <w:rPr>
      <w:b/>
      <w:bCs/>
    </w:rPr>
  </w:style>
  <w:style w:type="character" w:customStyle="1" w:styleId="CommentSubjectChar">
    <w:name w:val="Comment Subject Char"/>
    <w:basedOn w:val="CommentTextChar"/>
    <w:link w:val="CommentSubject"/>
    <w:uiPriority w:val="99"/>
    <w:semiHidden/>
    <w:rsid w:val="002B1717"/>
    <w:rPr>
      <w:b/>
      <w:bCs/>
      <w:sz w:val="20"/>
      <w:szCs w:val="20"/>
    </w:rPr>
  </w:style>
  <w:style w:type="character" w:customStyle="1" w:styleId="SubheadlineZchn">
    <w:name w:val="Subheadline Zchn"/>
    <w:basedOn w:val="NormalWebChar"/>
    <w:link w:val="Subheadline"/>
    <w:locked/>
    <w:rsid w:val="007C2A02"/>
    <w:rPr>
      <w:rFonts w:ascii="Times New Roman" w:eastAsia="Times New Roman" w:hAnsi="Times New Roman" w:cstheme="minorHAnsi"/>
      <w:b/>
      <w:sz w:val="24"/>
      <w:szCs w:val="20"/>
      <w:lang w:eastAsia="de-AT"/>
    </w:rPr>
  </w:style>
  <w:style w:type="paragraph" w:customStyle="1" w:styleId="Subheadline">
    <w:name w:val="Subheadline"/>
    <w:basedOn w:val="NormalWeb"/>
    <w:link w:val="SubheadlineZchn"/>
    <w:rsid w:val="007C2A02"/>
    <w:pPr>
      <w:spacing w:before="120" w:beforeAutospacing="0" w:after="120" w:afterAutospacing="0" w:line="340" w:lineRule="exact"/>
    </w:pPr>
    <w:rPr>
      <w:rFonts w:cstheme="minorHAnsi"/>
      <w:b/>
      <w:szCs w:val="20"/>
    </w:rPr>
  </w:style>
  <w:style w:type="character" w:customStyle="1" w:styleId="normaltextrun">
    <w:name w:val="normaltextrun"/>
    <w:basedOn w:val="DefaultParagraphFont"/>
    <w:rsid w:val="007C2A02"/>
  </w:style>
  <w:style w:type="character" w:styleId="Hyperlink">
    <w:name w:val="Hyperlink"/>
    <w:basedOn w:val="DefaultParagraphFont"/>
    <w:uiPriority w:val="99"/>
    <w:unhideWhenUsed/>
    <w:rsid w:val="00C54F7F"/>
    <w:rPr>
      <w:color w:val="0000FF"/>
      <w:u w:val="single"/>
    </w:rPr>
  </w:style>
  <w:style w:type="character" w:styleId="UnresolvedMention">
    <w:name w:val="Unresolved Mention"/>
    <w:basedOn w:val="DefaultParagraphFont"/>
    <w:uiPriority w:val="99"/>
    <w:semiHidden/>
    <w:unhideWhenUsed/>
    <w:rsid w:val="00E845C8"/>
    <w:rPr>
      <w:color w:val="605E5C"/>
      <w:shd w:val="clear" w:color="auto" w:fill="E1DFDD"/>
    </w:rPr>
  </w:style>
  <w:style w:type="paragraph" w:styleId="Revision">
    <w:name w:val="Revision"/>
    <w:hidden/>
    <w:uiPriority w:val="99"/>
    <w:semiHidden/>
    <w:rsid w:val="00785582"/>
    <w:pPr>
      <w:spacing w:after="0" w:line="240" w:lineRule="auto"/>
    </w:pPr>
  </w:style>
  <w:style w:type="paragraph" w:customStyle="1" w:styleId="pf0">
    <w:name w:val="pf0"/>
    <w:basedOn w:val="Normal"/>
    <w:rsid w:val="00DF2C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DF2C22"/>
    <w:rPr>
      <w:rFonts w:ascii="Segoe UI" w:hAnsi="Segoe UI" w:cs="Segoe UI" w:hint="default"/>
      <w:color w:val="0097E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04868">
      <w:bodyDiv w:val="1"/>
      <w:marLeft w:val="0"/>
      <w:marRight w:val="0"/>
      <w:marTop w:val="0"/>
      <w:marBottom w:val="0"/>
      <w:divBdr>
        <w:top w:val="none" w:sz="0" w:space="0" w:color="auto"/>
        <w:left w:val="none" w:sz="0" w:space="0" w:color="auto"/>
        <w:bottom w:val="none" w:sz="0" w:space="0" w:color="auto"/>
        <w:right w:val="none" w:sz="0" w:space="0" w:color="auto"/>
      </w:divBdr>
    </w:div>
    <w:div w:id="203102193">
      <w:bodyDiv w:val="1"/>
      <w:marLeft w:val="0"/>
      <w:marRight w:val="0"/>
      <w:marTop w:val="0"/>
      <w:marBottom w:val="0"/>
      <w:divBdr>
        <w:top w:val="none" w:sz="0" w:space="0" w:color="auto"/>
        <w:left w:val="none" w:sz="0" w:space="0" w:color="auto"/>
        <w:bottom w:val="none" w:sz="0" w:space="0" w:color="auto"/>
        <w:right w:val="none" w:sz="0" w:space="0" w:color="auto"/>
      </w:divBdr>
    </w:div>
    <w:div w:id="1091583745">
      <w:bodyDiv w:val="1"/>
      <w:marLeft w:val="0"/>
      <w:marRight w:val="0"/>
      <w:marTop w:val="0"/>
      <w:marBottom w:val="0"/>
      <w:divBdr>
        <w:top w:val="none" w:sz="0" w:space="0" w:color="auto"/>
        <w:left w:val="none" w:sz="0" w:space="0" w:color="auto"/>
        <w:bottom w:val="none" w:sz="0" w:space="0" w:color="auto"/>
        <w:right w:val="none" w:sz="0" w:space="0" w:color="auto"/>
      </w:divBdr>
    </w:div>
    <w:div w:id="1143350811">
      <w:bodyDiv w:val="1"/>
      <w:marLeft w:val="0"/>
      <w:marRight w:val="0"/>
      <w:marTop w:val="0"/>
      <w:marBottom w:val="0"/>
      <w:divBdr>
        <w:top w:val="none" w:sz="0" w:space="0" w:color="auto"/>
        <w:left w:val="none" w:sz="0" w:space="0" w:color="auto"/>
        <w:bottom w:val="none" w:sz="0" w:space="0" w:color="auto"/>
        <w:right w:val="none" w:sz="0" w:space="0" w:color="auto"/>
      </w:divBdr>
    </w:div>
    <w:div w:id="1641181929">
      <w:bodyDiv w:val="1"/>
      <w:marLeft w:val="0"/>
      <w:marRight w:val="0"/>
      <w:marTop w:val="0"/>
      <w:marBottom w:val="0"/>
      <w:divBdr>
        <w:top w:val="none" w:sz="0" w:space="0" w:color="auto"/>
        <w:left w:val="none" w:sz="0" w:space="0" w:color="auto"/>
        <w:bottom w:val="none" w:sz="0" w:space="0" w:color="auto"/>
        <w:right w:val="none" w:sz="0" w:space="0" w:color="auto"/>
      </w:divBdr>
    </w:div>
    <w:div w:id="18294006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ap.s@daikineurope.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daikin.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daikin.eu"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daikin.com/press/2023/2023091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kakinaga.d@bxl.daikineurope.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d29e913-f4a5-4875-86a7-78bac10a7e68" xsi:nil="true"/>
    <lcf76f155ced4ddcb4097134ff3c332f xmlns="7cb5ef7d-6806-46e0-8139-4a624454459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B5CD1650904214EA00EC198FF45C63D" ma:contentTypeVersion="16" ma:contentTypeDescription="Create a new document." ma:contentTypeScope="" ma:versionID="197315630a21af78632e078114f4d8ce">
  <xsd:schema xmlns:xsd="http://www.w3.org/2001/XMLSchema" xmlns:xs="http://www.w3.org/2001/XMLSchema" xmlns:p="http://schemas.microsoft.com/office/2006/metadata/properties" xmlns:ns2="7cb5ef7d-6806-46e0-8139-4a624454459a" xmlns:ns3="dd29e913-f4a5-4875-86a7-78bac10a7e68" targetNamespace="http://schemas.microsoft.com/office/2006/metadata/properties" ma:root="true" ma:fieldsID="d49f3b1f4b8ccdd82f07bb8353fa67cd" ns2:_="" ns3:_="">
    <xsd:import namespace="7cb5ef7d-6806-46e0-8139-4a624454459a"/>
    <xsd:import namespace="dd29e913-f4a5-4875-86a7-78bac10a7e6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b5ef7d-6806-46e0-8139-4a62445445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32900a2-fb1d-4e6d-9b79-7853867c9ec3"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29e913-f4a5-4875-86a7-78bac10a7e6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461feb9-f03d-4e9f-aa27-9fd3d3dbf89e}" ma:internalName="TaxCatchAll" ma:showField="CatchAllData" ma:web="dd29e913-f4a5-4875-86a7-78bac10a7e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0A0BF7-19C9-46AD-82D9-94A5A9B6EF31}">
  <ds:schemaRefs>
    <ds:schemaRef ds:uri="http://schemas.microsoft.com/sharepoint/v3/contenttype/forms"/>
  </ds:schemaRefs>
</ds:datastoreItem>
</file>

<file path=customXml/itemProps2.xml><?xml version="1.0" encoding="utf-8"?>
<ds:datastoreItem xmlns:ds="http://schemas.openxmlformats.org/officeDocument/2006/customXml" ds:itemID="{A67C66F6-C269-46CF-BC41-7A29A54FFDF1}">
  <ds:schemaRefs>
    <ds:schemaRef ds:uri="http://schemas.microsoft.com/office/2006/metadata/properties"/>
    <ds:schemaRef ds:uri="http://schemas.microsoft.com/office/infopath/2007/PartnerControls"/>
    <ds:schemaRef ds:uri="dd29e913-f4a5-4875-86a7-78bac10a7e68"/>
    <ds:schemaRef ds:uri="7cb5ef7d-6806-46e0-8139-4a624454459a"/>
  </ds:schemaRefs>
</ds:datastoreItem>
</file>

<file path=customXml/itemProps3.xml><?xml version="1.0" encoding="utf-8"?>
<ds:datastoreItem xmlns:ds="http://schemas.openxmlformats.org/officeDocument/2006/customXml" ds:itemID="{AEF004F6-52AD-48F2-8E78-2534CA290D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b5ef7d-6806-46e0-8139-4a624454459a"/>
    <ds:schemaRef ds:uri="dd29e913-f4a5-4875-86a7-78bac10a7e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931</Words>
  <Characters>5312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Sofie Sap</dc:creator>
  <cp:keywords/>
  <dc:description/>
  <cp:lastModifiedBy>Daisuke Kakinaga</cp:lastModifiedBy>
  <cp:revision>5</cp:revision>
  <cp:lastPrinted>2022-12-07T10:07:00Z</cp:lastPrinted>
  <dcterms:created xsi:type="dcterms:W3CDTF">2023-12-05T16:27:00Z</dcterms:created>
  <dcterms:modified xsi:type="dcterms:W3CDTF">2023-12-06T08:29:00Z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0x010100AB5CD1650904214EA00EC198FF45C63D</vt:lpwstr>
  </property>
  <property fmtid="{D5CDD505-2E9C-101B-9397-08002B2CF9AE}" pid="3" name="MediaServiceImageTags">
    <vt:lpwstr/>
  </property>
</Properties>
</file>