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363FE" w14:textId="3695C87C" w:rsidR="00DF2C22" w:rsidRPr="00FD604D" w:rsidRDefault="004C6544" w:rsidP="00437D0C">
      <w:pPr>
        <w:keepNext/>
        <w:outlineLvl w:val="3"/>
        <w:rPr>
          <w:color w:val="0097E0"/>
          <w:kern w:val="32"/>
          <w:sz w:val="36"/>
          <w:lang w:eastAsia="en-GB" w:bidi="en-GB"/>
        </w:rPr>
      </w:pPr>
      <w:r w:rsidRPr="00FD604D">
        <w:rPr>
          <w:color w:val="0097E0"/>
          <w:kern w:val="32"/>
          <w:sz w:val="36"/>
          <w:lang w:eastAsia="en-GB" w:bidi="en-GB"/>
        </w:rPr>
        <w:t xml:space="preserve">Daikin </w:t>
      </w:r>
      <w:r w:rsidR="00FC1879" w:rsidRPr="00FD604D">
        <w:rPr>
          <w:color w:val="0097E0"/>
          <w:kern w:val="32"/>
          <w:sz w:val="36"/>
          <w:lang w:eastAsia="en-GB" w:bidi="en-GB"/>
        </w:rPr>
        <w:t xml:space="preserve">recognized </w:t>
      </w:r>
      <w:r w:rsidR="00831F75" w:rsidRPr="00FD604D">
        <w:rPr>
          <w:color w:val="0097E0"/>
          <w:kern w:val="32"/>
          <w:sz w:val="36"/>
          <w:lang w:eastAsia="en-GB" w:bidi="en-GB"/>
        </w:rPr>
        <w:t>in two</w:t>
      </w:r>
      <w:r w:rsidR="00FC1879" w:rsidRPr="00FD604D">
        <w:rPr>
          <w:color w:val="0097E0"/>
          <w:kern w:val="32"/>
          <w:sz w:val="36"/>
          <w:lang w:eastAsia="en-GB" w:bidi="en-GB"/>
        </w:rPr>
        <w:t xml:space="preserve"> global </w:t>
      </w:r>
      <w:r w:rsidR="005177B1" w:rsidRPr="00FD604D">
        <w:rPr>
          <w:color w:val="0097E0"/>
          <w:kern w:val="32"/>
          <w:sz w:val="36"/>
          <w:lang w:eastAsia="en-GB" w:bidi="en-GB"/>
        </w:rPr>
        <w:t>t</w:t>
      </w:r>
      <w:r w:rsidR="00B206AF" w:rsidRPr="00FD604D">
        <w:rPr>
          <w:color w:val="0097E0"/>
          <w:kern w:val="32"/>
          <w:sz w:val="36"/>
          <w:lang w:eastAsia="en-GB" w:bidi="en-GB"/>
        </w:rPr>
        <w:t>op 100</w:t>
      </w:r>
      <w:r w:rsidR="00FC1879" w:rsidRPr="00FD604D">
        <w:rPr>
          <w:color w:val="0097E0"/>
          <w:kern w:val="32"/>
          <w:sz w:val="36"/>
          <w:lang w:eastAsia="en-GB" w:bidi="en-GB"/>
        </w:rPr>
        <w:t xml:space="preserve"> </w:t>
      </w:r>
      <w:r w:rsidR="00D07E89" w:rsidRPr="00FD604D">
        <w:rPr>
          <w:color w:val="0097E0"/>
          <w:kern w:val="32"/>
          <w:sz w:val="36"/>
          <w:lang w:eastAsia="en-GB" w:bidi="en-GB"/>
        </w:rPr>
        <w:t>innovation rankings</w:t>
      </w:r>
    </w:p>
    <w:p w14:paraId="06F32CA1" w14:textId="67E85DA1" w:rsidR="009F5D2E" w:rsidRPr="00FD604D" w:rsidRDefault="00DC237D" w:rsidP="009F5D2E">
      <w:pPr>
        <w:pStyle w:val="NormalWeb"/>
        <w:shd w:val="clear" w:color="auto" w:fill="FFFFFF"/>
        <w:spacing w:after="375"/>
        <w:jc w:val="both"/>
        <w:rPr>
          <w:rFonts w:ascii="Calibri" w:eastAsia="MS Mincho" w:hAnsi="Calibri" w:cs="Calibri"/>
          <w:b/>
          <w:iCs/>
          <w:lang w:eastAsia="ja-JP"/>
        </w:rPr>
      </w:pPr>
      <w:r w:rsidRPr="00FD604D">
        <w:rPr>
          <w:rFonts w:ascii="Calibri" w:eastAsia="MS Mincho" w:hAnsi="Calibri" w:cs="Calibri"/>
          <w:b/>
          <w:iCs/>
          <w:lang w:eastAsia="ja-JP"/>
        </w:rPr>
        <w:t>Brussels,</w:t>
      </w:r>
      <w:r w:rsidR="008B20EC">
        <w:rPr>
          <w:rFonts w:ascii="Calibri" w:eastAsia="MS Mincho" w:hAnsi="Calibri" w:cs="Calibri"/>
          <w:b/>
          <w:iCs/>
          <w:lang w:eastAsia="ja-JP"/>
        </w:rPr>
        <w:t xml:space="preserve"> </w:t>
      </w:r>
      <w:r w:rsidR="00607A27">
        <w:rPr>
          <w:rFonts w:ascii="Calibri" w:eastAsia="MS Mincho" w:hAnsi="Calibri" w:cs="Calibri"/>
          <w:b/>
          <w:iCs/>
          <w:lang w:eastAsia="ja-JP"/>
        </w:rPr>
        <w:t>18</w:t>
      </w:r>
      <w:r w:rsidRPr="00FD604D">
        <w:rPr>
          <w:rFonts w:ascii="Calibri" w:eastAsia="MS Mincho" w:hAnsi="Calibri" w:cs="Calibri"/>
          <w:b/>
          <w:iCs/>
          <w:lang w:eastAsia="ja-JP"/>
        </w:rPr>
        <w:t xml:space="preserve"> </w:t>
      </w:r>
      <w:r w:rsidR="008B20EC">
        <w:rPr>
          <w:rFonts w:ascii="Calibri" w:eastAsia="MS Mincho" w:hAnsi="Calibri" w:cs="Calibri"/>
          <w:b/>
          <w:iCs/>
          <w:lang w:eastAsia="ja-JP"/>
        </w:rPr>
        <w:t>March, 2024</w:t>
      </w:r>
      <w:r w:rsidRPr="00FD604D">
        <w:rPr>
          <w:rFonts w:ascii="Calibri" w:eastAsia="MS Mincho" w:hAnsi="Calibri" w:cs="Calibri"/>
          <w:b/>
          <w:iCs/>
          <w:lang w:eastAsia="ja-JP"/>
        </w:rPr>
        <w:t xml:space="preserve"> –</w:t>
      </w:r>
      <w:r w:rsidR="00F734C7">
        <w:rPr>
          <w:rFonts w:ascii="Calibri" w:eastAsia="MS Mincho" w:hAnsi="Calibri" w:cs="Calibri"/>
          <w:b/>
          <w:iCs/>
          <w:lang w:eastAsia="ja-JP"/>
        </w:rPr>
        <w:t xml:space="preserve"> </w:t>
      </w:r>
      <w:r w:rsidR="00742811">
        <w:rPr>
          <w:rFonts w:ascii="Calibri" w:eastAsia="MS Mincho" w:hAnsi="Calibri" w:cs="Calibri"/>
          <w:b/>
          <w:iCs/>
          <w:lang w:eastAsia="ja-JP"/>
        </w:rPr>
        <w:t>Daikin has been recognized in two global top 100 innovation rankings</w:t>
      </w:r>
      <w:r w:rsidR="00A70783">
        <w:rPr>
          <w:rFonts w:ascii="Calibri" w:eastAsia="MS Mincho" w:hAnsi="Calibri" w:cs="Calibri"/>
          <w:b/>
          <w:iCs/>
          <w:lang w:eastAsia="ja-JP"/>
        </w:rPr>
        <w:t>.</w:t>
      </w:r>
      <w:r w:rsidR="00105A75">
        <w:rPr>
          <w:rFonts w:ascii="Calibri" w:eastAsia="MS Mincho" w:hAnsi="Calibri" w:cs="Calibri"/>
          <w:b/>
          <w:iCs/>
          <w:lang w:eastAsia="ja-JP"/>
        </w:rPr>
        <w:t xml:space="preserve"> </w:t>
      </w:r>
      <w:r w:rsidR="002A7EBB">
        <w:rPr>
          <w:rFonts w:ascii="Calibri" w:eastAsia="MS Mincho" w:hAnsi="Calibri" w:cs="Calibri"/>
          <w:b/>
          <w:iCs/>
          <w:lang w:eastAsia="ja-JP"/>
        </w:rPr>
        <w:t xml:space="preserve">For the first time, </w:t>
      </w:r>
      <w:r w:rsidR="009D7F92">
        <w:rPr>
          <w:rFonts w:ascii="Calibri" w:eastAsia="MS Mincho" w:hAnsi="Calibri" w:cs="Calibri"/>
          <w:b/>
          <w:iCs/>
          <w:lang w:eastAsia="ja-JP"/>
        </w:rPr>
        <w:t xml:space="preserve">LexisNexis selected </w:t>
      </w:r>
      <w:r w:rsidR="009D7F92" w:rsidRPr="009F5D2E">
        <w:rPr>
          <w:rFonts w:ascii="Calibri" w:eastAsia="MS Mincho" w:hAnsi="Calibri" w:cs="Calibri"/>
          <w:b/>
          <w:iCs/>
          <w:lang w:eastAsia="ja-JP"/>
        </w:rPr>
        <w:t xml:space="preserve">Daikin </w:t>
      </w:r>
      <w:r w:rsidR="009D7F92">
        <w:rPr>
          <w:rFonts w:ascii="Calibri" w:eastAsia="MS Mincho" w:hAnsi="Calibri" w:cs="Calibri"/>
          <w:b/>
          <w:iCs/>
          <w:lang w:eastAsia="ja-JP"/>
        </w:rPr>
        <w:t>as part of its</w:t>
      </w:r>
      <w:r w:rsidR="009D7F92" w:rsidRPr="009F5D2E">
        <w:rPr>
          <w:rFonts w:ascii="Calibri" w:eastAsia="MS Mincho" w:hAnsi="Calibri" w:cs="Calibri"/>
          <w:b/>
          <w:iCs/>
          <w:lang w:eastAsia="ja-JP"/>
        </w:rPr>
        <w:t xml:space="preserve"> Innovation Momentum 2024: The Global Top 100</w:t>
      </w:r>
      <w:r w:rsidR="009D7F92">
        <w:rPr>
          <w:rFonts w:ascii="Calibri" w:eastAsia="MS Mincho" w:hAnsi="Calibri" w:cs="Calibri"/>
          <w:b/>
          <w:iCs/>
          <w:lang w:eastAsia="ja-JP"/>
        </w:rPr>
        <w:t xml:space="preserve"> ranking</w:t>
      </w:r>
      <w:r w:rsidR="00D72405">
        <w:rPr>
          <w:rFonts w:ascii="Calibri" w:eastAsia="MS Mincho" w:hAnsi="Calibri" w:cs="Calibri"/>
          <w:b/>
          <w:iCs/>
          <w:lang w:eastAsia="ja-JP"/>
        </w:rPr>
        <w:t xml:space="preserve">, </w:t>
      </w:r>
      <w:r w:rsidR="00111CD1" w:rsidRPr="00111CD1">
        <w:rPr>
          <w:rFonts w:ascii="Calibri" w:eastAsia="MS Mincho" w:hAnsi="Calibri" w:cs="Calibri"/>
          <w:b/>
          <w:iCs/>
          <w:lang w:eastAsia="ja-JP"/>
        </w:rPr>
        <w:t>based on an analysis of patent data</w:t>
      </w:r>
      <w:r w:rsidR="005E3D48">
        <w:rPr>
          <w:rFonts w:ascii="Calibri" w:eastAsia="MS Mincho" w:hAnsi="Calibri" w:cs="Calibri"/>
          <w:b/>
          <w:iCs/>
          <w:lang w:eastAsia="ja-JP"/>
        </w:rPr>
        <w:t xml:space="preserve"> and</w:t>
      </w:r>
      <w:r w:rsidR="009A3C88">
        <w:rPr>
          <w:rFonts w:ascii="Calibri" w:eastAsia="MS Mincho" w:hAnsi="Calibri" w:cs="Calibri"/>
          <w:b/>
          <w:iCs/>
          <w:lang w:eastAsia="ja-JP"/>
        </w:rPr>
        <w:t xml:space="preserve"> </w:t>
      </w:r>
      <w:r w:rsidR="005E3D48">
        <w:rPr>
          <w:rFonts w:ascii="Calibri" w:eastAsia="MS Mincho" w:hAnsi="Calibri" w:cs="Calibri"/>
          <w:b/>
          <w:iCs/>
          <w:lang w:eastAsia="ja-JP"/>
        </w:rPr>
        <w:t>Daikin’s</w:t>
      </w:r>
      <w:r w:rsidR="009A3C88">
        <w:rPr>
          <w:rFonts w:ascii="Calibri" w:eastAsia="MS Mincho" w:hAnsi="Calibri" w:cs="Calibri"/>
          <w:b/>
          <w:iCs/>
          <w:lang w:eastAsia="ja-JP"/>
        </w:rPr>
        <w:t xml:space="preserve"> emphasis on</w:t>
      </w:r>
      <w:r w:rsidR="00D72405" w:rsidRPr="00D72405">
        <w:rPr>
          <w:rFonts w:ascii="Calibri" w:eastAsia="MS Mincho" w:hAnsi="Calibri" w:cs="Calibri"/>
          <w:b/>
          <w:iCs/>
          <w:lang w:eastAsia="ja-JP"/>
        </w:rPr>
        <w:t xml:space="preserve"> sustainability in </w:t>
      </w:r>
      <w:r w:rsidR="009A3C88">
        <w:rPr>
          <w:rFonts w:ascii="Calibri" w:eastAsia="MS Mincho" w:hAnsi="Calibri" w:cs="Calibri"/>
          <w:b/>
          <w:iCs/>
          <w:lang w:eastAsia="ja-JP"/>
        </w:rPr>
        <w:t>its</w:t>
      </w:r>
      <w:r w:rsidR="00D72405" w:rsidRPr="00D72405">
        <w:rPr>
          <w:rFonts w:ascii="Calibri" w:eastAsia="MS Mincho" w:hAnsi="Calibri" w:cs="Calibri"/>
          <w:b/>
          <w:iCs/>
          <w:lang w:eastAsia="ja-JP"/>
        </w:rPr>
        <w:t xml:space="preserve"> heating, ventilating, air conditioning and refrigerating (HVAC</w:t>
      </w:r>
      <w:r w:rsidR="009A3C88">
        <w:rPr>
          <w:rFonts w:ascii="Calibri" w:eastAsia="MS Mincho" w:hAnsi="Calibri" w:cs="Calibri"/>
          <w:b/>
          <w:iCs/>
          <w:lang w:eastAsia="ja-JP"/>
        </w:rPr>
        <w:t>-</w:t>
      </w:r>
      <w:r w:rsidR="00D72405" w:rsidRPr="00D72405">
        <w:rPr>
          <w:rFonts w:ascii="Calibri" w:eastAsia="MS Mincho" w:hAnsi="Calibri" w:cs="Calibri"/>
          <w:b/>
          <w:iCs/>
          <w:lang w:eastAsia="ja-JP"/>
        </w:rPr>
        <w:t>R) innovations</w:t>
      </w:r>
      <w:r w:rsidR="009D7F92">
        <w:rPr>
          <w:rFonts w:ascii="Calibri" w:eastAsia="MS Mincho" w:hAnsi="Calibri" w:cs="Calibri"/>
          <w:b/>
          <w:iCs/>
          <w:lang w:eastAsia="ja-JP"/>
        </w:rPr>
        <w:t xml:space="preserve">. </w:t>
      </w:r>
      <w:r w:rsidR="00A70783">
        <w:rPr>
          <w:rFonts w:ascii="Calibri" w:eastAsia="MS Mincho" w:hAnsi="Calibri" w:cs="Calibri"/>
          <w:b/>
          <w:iCs/>
          <w:lang w:eastAsia="ja-JP"/>
        </w:rPr>
        <w:t xml:space="preserve">For the </w:t>
      </w:r>
      <w:r w:rsidR="000E22DC">
        <w:rPr>
          <w:rFonts w:ascii="Calibri" w:eastAsia="MS Mincho" w:hAnsi="Calibri" w:cs="Calibri"/>
          <w:b/>
          <w:iCs/>
          <w:lang w:eastAsia="ja-JP"/>
        </w:rPr>
        <w:t>ninth</w:t>
      </w:r>
      <w:r w:rsidR="00A70783">
        <w:rPr>
          <w:rFonts w:ascii="Calibri" w:eastAsia="MS Mincho" w:hAnsi="Calibri" w:cs="Calibri"/>
          <w:b/>
          <w:iCs/>
          <w:lang w:eastAsia="ja-JP"/>
        </w:rPr>
        <w:t xml:space="preserve"> time, Clarivate named Daikin one of the world’s 100 most innovative companies</w:t>
      </w:r>
      <w:r w:rsidR="00150EE5">
        <w:rPr>
          <w:rFonts w:ascii="Calibri" w:eastAsia="MS Mincho" w:hAnsi="Calibri" w:cs="Calibri"/>
          <w:b/>
          <w:iCs/>
          <w:lang w:eastAsia="ja-JP"/>
        </w:rPr>
        <w:t xml:space="preserve">, leading the world in technology research and </w:t>
      </w:r>
      <w:r w:rsidR="00FA2B6C">
        <w:rPr>
          <w:rFonts w:ascii="Calibri" w:eastAsia="MS Mincho" w:hAnsi="Calibri" w:cs="Calibri"/>
          <w:b/>
          <w:iCs/>
          <w:lang w:eastAsia="ja-JP"/>
        </w:rPr>
        <w:t>intellectual property patents</w:t>
      </w:r>
      <w:r w:rsidR="00150EE5">
        <w:rPr>
          <w:rFonts w:ascii="Calibri" w:eastAsia="MS Mincho" w:hAnsi="Calibri" w:cs="Calibri"/>
          <w:b/>
          <w:iCs/>
          <w:lang w:eastAsia="ja-JP"/>
        </w:rPr>
        <w:t>.</w:t>
      </w:r>
    </w:p>
    <w:p w14:paraId="351A5574" w14:textId="5146DDD4" w:rsidR="00150EE5" w:rsidRDefault="000D4DCF" w:rsidP="009F5D2E">
      <w:pPr>
        <w:pStyle w:val="NormalWeb"/>
        <w:shd w:val="clear" w:color="auto" w:fill="FFFFFF"/>
        <w:spacing w:line="80" w:lineRule="atLeast"/>
        <w:rPr>
          <w:rFonts w:ascii="Calibri" w:hAnsi="Calibri" w:cs="Calibri"/>
          <w:b/>
          <w:bCs/>
          <w:color w:val="0097E0"/>
        </w:rPr>
      </w:pPr>
      <w:r>
        <w:rPr>
          <w:rFonts w:ascii="Calibri" w:hAnsi="Calibri" w:cs="Calibri"/>
          <w:b/>
          <w:bCs/>
          <w:color w:val="0097E0"/>
        </w:rPr>
        <w:br/>
      </w:r>
      <w:r w:rsidR="00150EE5" w:rsidRPr="00150EE5">
        <w:rPr>
          <w:rFonts w:ascii="Calibri" w:hAnsi="Calibri" w:cs="Calibri"/>
          <w:b/>
          <w:bCs/>
          <w:color w:val="0097E0"/>
        </w:rPr>
        <w:t>Clarivate Top 100 Global Innovators 2024</w:t>
      </w:r>
    </w:p>
    <w:p w14:paraId="23BC5844" w14:textId="6BCE9C3F" w:rsidR="001D64B0" w:rsidRPr="001D64B0" w:rsidRDefault="004B2DAF" w:rsidP="001D64B0">
      <w:pPr>
        <w:pStyle w:val="NormalWeb"/>
        <w:shd w:val="clear" w:color="auto" w:fill="FFFFFF"/>
        <w:spacing w:line="80" w:lineRule="atLeast"/>
        <w:rPr>
          <w:rFonts w:ascii="Calibri" w:hAnsi="Calibri" w:cs="Calibri"/>
          <w:sz w:val="22"/>
          <w:szCs w:val="22"/>
          <w:lang w:eastAsia="ja-JP"/>
        </w:rPr>
      </w:pPr>
      <w:r>
        <w:rPr>
          <w:rFonts w:ascii="Calibri" w:hAnsi="Calibri" w:cs="Calibri"/>
          <w:sz w:val="22"/>
          <w:szCs w:val="22"/>
          <w:lang w:eastAsia="ja-JP"/>
        </w:rPr>
        <w:t xml:space="preserve">Daikin Europe’s </w:t>
      </w:r>
      <w:r w:rsidR="00A55D12">
        <w:rPr>
          <w:rFonts w:ascii="Calibri" w:hAnsi="Calibri" w:cs="Calibri"/>
          <w:sz w:val="22"/>
          <w:szCs w:val="22"/>
          <w:lang w:eastAsia="ja-JP"/>
        </w:rPr>
        <w:t xml:space="preserve">Japan-based </w:t>
      </w:r>
      <w:r>
        <w:rPr>
          <w:rFonts w:ascii="Calibri" w:hAnsi="Calibri" w:cs="Calibri"/>
          <w:sz w:val="22"/>
          <w:szCs w:val="22"/>
          <w:lang w:eastAsia="ja-JP"/>
        </w:rPr>
        <w:t xml:space="preserve">parent company </w:t>
      </w:r>
      <w:r w:rsidR="001D64B0" w:rsidRPr="001D64B0">
        <w:rPr>
          <w:rFonts w:ascii="Calibri" w:hAnsi="Calibri" w:cs="Calibri"/>
          <w:sz w:val="22"/>
          <w:szCs w:val="22"/>
          <w:lang w:eastAsia="ja-JP"/>
        </w:rPr>
        <w:t xml:space="preserve">Daikin Industries </w:t>
      </w:r>
      <w:r w:rsidR="00C373C1">
        <w:rPr>
          <w:rFonts w:ascii="Calibri" w:hAnsi="Calibri" w:cs="Calibri"/>
          <w:sz w:val="22"/>
          <w:szCs w:val="22"/>
          <w:lang w:eastAsia="ja-JP"/>
        </w:rPr>
        <w:t xml:space="preserve">has been </w:t>
      </w:r>
      <w:r w:rsidR="005853F7">
        <w:rPr>
          <w:rFonts w:ascii="Calibri" w:hAnsi="Calibri" w:cs="Calibri"/>
          <w:sz w:val="22"/>
          <w:szCs w:val="22"/>
          <w:lang w:eastAsia="ja-JP"/>
        </w:rPr>
        <w:t>recognized among the</w:t>
      </w:r>
      <w:r w:rsidR="001D64B0" w:rsidRPr="001D64B0">
        <w:rPr>
          <w:rFonts w:ascii="Calibri" w:hAnsi="Calibri" w:cs="Calibri"/>
          <w:sz w:val="22"/>
          <w:szCs w:val="22"/>
          <w:lang w:eastAsia="ja-JP"/>
        </w:rPr>
        <w:t xml:space="preserve"> </w:t>
      </w:r>
      <w:r w:rsidR="00C373C1">
        <w:rPr>
          <w:rFonts w:ascii="Calibri" w:hAnsi="Calibri" w:cs="Calibri"/>
          <w:sz w:val="22"/>
          <w:szCs w:val="22"/>
          <w:lang w:eastAsia="ja-JP"/>
        </w:rPr>
        <w:t>‘</w:t>
      </w:r>
      <w:r w:rsidR="001D64B0" w:rsidRPr="001D64B0">
        <w:rPr>
          <w:rFonts w:ascii="Calibri" w:hAnsi="Calibri" w:cs="Calibri"/>
          <w:sz w:val="22"/>
          <w:szCs w:val="22"/>
          <w:lang w:eastAsia="ja-JP"/>
        </w:rPr>
        <w:t>Top 100 Global Innovators 2024</w:t>
      </w:r>
      <w:r w:rsidR="00C373C1">
        <w:rPr>
          <w:rFonts w:ascii="Calibri" w:hAnsi="Calibri" w:cs="Calibri"/>
          <w:sz w:val="22"/>
          <w:szCs w:val="22"/>
          <w:lang w:eastAsia="ja-JP"/>
        </w:rPr>
        <w:t>’</w:t>
      </w:r>
      <w:r w:rsidR="001D64B0" w:rsidRPr="001D64B0">
        <w:rPr>
          <w:rFonts w:ascii="Calibri" w:hAnsi="Calibri" w:cs="Calibri"/>
          <w:sz w:val="22"/>
          <w:szCs w:val="22"/>
          <w:lang w:eastAsia="ja-JP"/>
        </w:rPr>
        <w:t xml:space="preserve"> </w:t>
      </w:r>
      <w:r w:rsidR="000D4DCF">
        <w:rPr>
          <w:rFonts w:ascii="Calibri" w:hAnsi="Calibri" w:cs="Calibri"/>
          <w:sz w:val="22"/>
          <w:szCs w:val="22"/>
          <w:lang w:eastAsia="ja-JP"/>
        </w:rPr>
        <w:t>by</w:t>
      </w:r>
      <w:r>
        <w:rPr>
          <w:rFonts w:ascii="Calibri" w:hAnsi="Calibri" w:cs="Calibri"/>
          <w:sz w:val="22"/>
          <w:szCs w:val="22"/>
          <w:lang w:eastAsia="ja-JP"/>
        </w:rPr>
        <w:t xml:space="preserve"> </w:t>
      </w:r>
      <w:r w:rsidR="004A0E52">
        <w:rPr>
          <w:rFonts w:ascii="Calibri" w:hAnsi="Calibri" w:cs="Calibri"/>
          <w:sz w:val="22"/>
          <w:szCs w:val="22"/>
          <w:lang w:eastAsia="ja-JP"/>
        </w:rPr>
        <w:t>international</w:t>
      </w:r>
      <w:r w:rsidRPr="001D64B0">
        <w:rPr>
          <w:rFonts w:ascii="Calibri" w:hAnsi="Calibri" w:cs="Calibri"/>
          <w:sz w:val="22"/>
          <w:szCs w:val="22"/>
          <w:lang w:eastAsia="ja-JP"/>
        </w:rPr>
        <w:t xml:space="preserve"> information services provider</w:t>
      </w:r>
      <w:r w:rsidR="001D64B0" w:rsidRPr="001D64B0">
        <w:rPr>
          <w:rFonts w:ascii="Calibri" w:hAnsi="Calibri" w:cs="Calibri"/>
          <w:sz w:val="22"/>
          <w:szCs w:val="22"/>
          <w:lang w:eastAsia="ja-JP"/>
        </w:rPr>
        <w:t xml:space="preserve"> Clarivate Plc (London, </w:t>
      </w:r>
      <w:r w:rsidR="00C373C1">
        <w:rPr>
          <w:rFonts w:ascii="Calibri" w:hAnsi="Calibri" w:cs="Calibri"/>
          <w:sz w:val="22"/>
          <w:szCs w:val="22"/>
          <w:lang w:eastAsia="ja-JP"/>
        </w:rPr>
        <w:t>UK</w:t>
      </w:r>
      <w:r w:rsidR="001D64B0" w:rsidRPr="001D64B0">
        <w:rPr>
          <w:rFonts w:ascii="Calibri" w:hAnsi="Calibri" w:cs="Calibri"/>
          <w:sz w:val="22"/>
          <w:szCs w:val="22"/>
          <w:lang w:eastAsia="ja-JP"/>
        </w:rPr>
        <w:t xml:space="preserve">). </w:t>
      </w:r>
      <w:r w:rsidR="00B2021C">
        <w:rPr>
          <w:rFonts w:ascii="Calibri" w:hAnsi="Calibri" w:cs="Calibri"/>
          <w:sz w:val="22"/>
          <w:szCs w:val="22"/>
          <w:lang w:eastAsia="ja-JP"/>
        </w:rPr>
        <w:t>This is the</w:t>
      </w:r>
      <w:r w:rsidR="0066596F">
        <w:rPr>
          <w:rFonts w:ascii="Calibri" w:hAnsi="Calibri" w:cs="Calibri"/>
          <w:sz w:val="22"/>
          <w:szCs w:val="22"/>
          <w:lang w:eastAsia="ja-JP"/>
        </w:rPr>
        <w:t xml:space="preserve"> </w:t>
      </w:r>
      <w:r w:rsidR="001D64B0" w:rsidRPr="001D64B0">
        <w:rPr>
          <w:rFonts w:ascii="Calibri" w:hAnsi="Calibri" w:cs="Calibri"/>
          <w:sz w:val="22"/>
          <w:szCs w:val="22"/>
          <w:lang w:eastAsia="ja-JP"/>
        </w:rPr>
        <w:t xml:space="preserve">ninth </w:t>
      </w:r>
      <w:r w:rsidR="00B2021C">
        <w:rPr>
          <w:rFonts w:ascii="Calibri" w:hAnsi="Calibri" w:cs="Calibri"/>
          <w:sz w:val="22"/>
          <w:szCs w:val="22"/>
          <w:lang w:eastAsia="ja-JP"/>
        </w:rPr>
        <w:t>time Clarivate has honoured</w:t>
      </w:r>
      <w:r w:rsidR="000E22DC">
        <w:rPr>
          <w:rFonts w:ascii="Calibri" w:hAnsi="Calibri" w:cs="Calibri"/>
          <w:sz w:val="22"/>
          <w:szCs w:val="22"/>
          <w:lang w:eastAsia="ja-JP"/>
        </w:rPr>
        <w:t xml:space="preserve"> </w:t>
      </w:r>
      <w:r w:rsidR="00B2021C">
        <w:rPr>
          <w:rFonts w:ascii="Calibri" w:hAnsi="Calibri" w:cs="Calibri"/>
          <w:sz w:val="22"/>
          <w:szCs w:val="22"/>
          <w:lang w:eastAsia="ja-JP"/>
        </w:rPr>
        <w:t xml:space="preserve">Daikin </w:t>
      </w:r>
      <w:r>
        <w:rPr>
          <w:rFonts w:ascii="Calibri" w:hAnsi="Calibri" w:cs="Calibri"/>
          <w:sz w:val="22"/>
          <w:szCs w:val="22"/>
          <w:lang w:eastAsia="ja-JP"/>
        </w:rPr>
        <w:t>since 2012</w:t>
      </w:r>
      <w:r w:rsidR="001D64B0" w:rsidRPr="001D64B0">
        <w:rPr>
          <w:rFonts w:ascii="Calibri" w:hAnsi="Calibri" w:cs="Calibri"/>
          <w:sz w:val="22"/>
          <w:szCs w:val="22"/>
          <w:lang w:eastAsia="ja-JP"/>
        </w:rPr>
        <w:t xml:space="preserve">, </w:t>
      </w:r>
      <w:r w:rsidR="00B2021C">
        <w:rPr>
          <w:rFonts w:ascii="Calibri" w:hAnsi="Calibri" w:cs="Calibri"/>
          <w:sz w:val="22"/>
          <w:szCs w:val="22"/>
          <w:lang w:eastAsia="ja-JP"/>
        </w:rPr>
        <w:t>following its</w:t>
      </w:r>
      <w:r w:rsidR="008B20EC">
        <w:rPr>
          <w:rFonts w:ascii="Calibri" w:hAnsi="Calibri" w:cs="Calibri"/>
          <w:sz w:val="22"/>
          <w:szCs w:val="22"/>
          <w:lang w:eastAsia="ja-JP"/>
        </w:rPr>
        <w:t xml:space="preserve"> </w:t>
      </w:r>
      <w:r w:rsidR="001D64B0" w:rsidRPr="001D64B0">
        <w:rPr>
          <w:rFonts w:ascii="Calibri" w:hAnsi="Calibri" w:cs="Calibri"/>
          <w:sz w:val="22"/>
          <w:szCs w:val="22"/>
          <w:lang w:eastAsia="ja-JP"/>
        </w:rPr>
        <w:t>2021 award.</w:t>
      </w:r>
      <w:r w:rsidR="001F7154">
        <w:rPr>
          <w:rFonts w:ascii="Calibri" w:hAnsi="Calibri" w:cs="Calibri"/>
          <w:sz w:val="22"/>
          <w:szCs w:val="22"/>
          <w:lang w:eastAsia="ja-JP"/>
        </w:rPr>
        <w:t xml:space="preserve"> </w:t>
      </w:r>
      <w:r w:rsidR="001D64B0" w:rsidRPr="001D64B0">
        <w:rPr>
          <w:rFonts w:ascii="Calibri" w:hAnsi="Calibri" w:cs="Calibri"/>
          <w:sz w:val="22"/>
          <w:szCs w:val="22"/>
          <w:lang w:eastAsia="ja-JP"/>
        </w:rPr>
        <w:t xml:space="preserve">Leveraging its extensive proprietary patent data, Clarivate </w:t>
      </w:r>
      <w:r w:rsidR="00907D82" w:rsidRPr="001D64B0">
        <w:rPr>
          <w:rFonts w:ascii="Calibri" w:hAnsi="Calibri" w:cs="Calibri"/>
          <w:sz w:val="22"/>
          <w:szCs w:val="22"/>
          <w:lang w:eastAsia="ja-JP"/>
        </w:rPr>
        <w:t>analyses</w:t>
      </w:r>
      <w:r w:rsidR="001D64B0" w:rsidRPr="001D64B0">
        <w:rPr>
          <w:rFonts w:ascii="Calibri" w:hAnsi="Calibri" w:cs="Calibri"/>
          <w:sz w:val="22"/>
          <w:szCs w:val="22"/>
          <w:lang w:eastAsia="ja-JP"/>
        </w:rPr>
        <w:t xml:space="preserve"> intellectual property</w:t>
      </w:r>
      <w:r w:rsidR="00A123F6">
        <w:rPr>
          <w:rFonts w:ascii="Calibri" w:hAnsi="Calibri" w:cs="Calibri"/>
          <w:sz w:val="22"/>
          <w:szCs w:val="22"/>
          <w:lang w:eastAsia="ja-JP"/>
        </w:rPr>
        <w:t xml:space="preserve"> (IP)</w:t>
      </w:r>
      <w:r w:rsidR="001D64B0" w:rsidRPr="001D64B0">
        <w:rPr>
          <w:rFonts w:ascii="Calibri" w:hAnsi="Calibri" w:cs="Calibri"/>
          <w:sz w:val="22"/>
          <w:szCs w:val="22"/>
          <w:lang w:eastAsia="ja-JP"/>
        </w:rPr>
        <w:t xml:space="preserve"> trends and evaluates companies and research institutions worldwide</w:t>
      </w:r>
      <w:r w:rsidR="001F7154">
        <w:rPr>
          <w:rFonts w:ascii="Calibri" w:hAnsi="Calibri" w:cs="Calibri"/>
          <w:sz w:val="22"/>
          <w:szCs w:val="22"/>
          <w:lang w:eastAsia="ja-JP"/>
        </w:rPr>
        <w:t>.</w:t>
      </w:r>
      <w:r w:rsidR="001D64B0" w:rsidRPr="001D64B0">
        <w:rPr>
          <w:rFonts w:ascii="Calibri" w:hAnsi="Calibri" w:cs="Calibri"/>
          <w:sz w:val="22"/>
          <w:szCs w:val="22"/>
          <w:lang w:eastAsia="ja-JP"/>
        </w:rPr>
        <w:t xml:space="preserve"> Eligible companies are </w:t>
      </w:r>
      <w:r w:rsidR="00324C14">
        <w:rPr>
          <w:rFonts w:ascii="Calibri" w:hAnsi="Calibri" w:cs="Calibri"/>
          <w:sz w:val="22"/>
          <w:szCs w:val="22"/>
          <w:lang w:eastAsia="ja-JP"/>
        </w:rPr>
        <w:t>selected</w:t>
      </w:r>
      <w:r w:rsidR="001D64B0" w:rsidRPr="001D64B0">
        <w:rPr>
          <w:rFonts w:ascii="Calibri" w:hAnsi="Calibri" w:cs="Calibri"/>
          <w:sz w:val="22"/>
          <w:szCs w:val="22"/>
          <w:lang w:eastAsia="ja-JP"/>
        </w:rPr>
        <w:t xml:space="preserve"> based on criteria </w:t>
      </w:r>
      <w:r w:rsidR="00324C14">
        <w:rPr>
          <w:rFonts w:ascii="Calibri" w:hAnsi="Calibri" w:cs="Calibri"/>
          <w:sz w:val="22"/>
          <w:szCs w:val="22"/>
          <w:lang w:eastAsia="ja-JP"/>
        </w:rPr>
        <w:t>such as</w:t>
      </w:r>
      <w:r w:rsidR="001D64B0" w:rsidRPr="001D64B0">
        <w:rPr>
          <w:rFonts w:ascii="Calibri" w:hAnsi="Calibri" w:cs="Calibri"/>
          <w:sz w:val="22"/>
          <w:szCs w:val="22"/>
          <w:lang w:eastAsia="ja-JP"/>
        </w:rPr>
        <w:t xml:space="preserve"> the number of innovations filed since </w:t>
      </w:r>
      <w:r w:rsidR="00EC7E74">
        <w:rPr>
          <w:rFonts w:ascii="Calibri" w:hAnsi="Calibri" w:cs="Calibri"/>
          <w:sz w:val="22"/>
          <w:szCs w:val="22"/>
          <w:lang w:eastAsia="ja-JP"/>
        </w:rPr>
        <w:t xml:space="preserve">the year </w:t>
      </w:r>
      <w:r w:rsidR="001D64B0" w:rsidRPr="001D64B0">
        <w:rPr>
          <w:rFonts w:ascii="Calibri" w:hAnsi="Calibri" w:cs="Calibri"/>
          <w:sz w:val="22"/>
          <w:szCs w:val="22"/>
          <w:lang w:eastAsia="ja-JP"/>
        </w:rPr>
        <w:t xml:space="preserve">2000 </w:t>
      </w:r>
      <w:r w:rsidR="00204E40">
        <w:rPr>
          <w:rFonts w:ascii="Calibri" w:hAnsi="Calibri" w:cs="Calibri"/>
          <w:sz w:val="22"/>
          <w:szCs w:val="22"/>
          <w:lang w:eastAsia="ja-JP"/>
        </w:rPr>
        <w:t>that are</w:t>
      </w:r>
      <w:r w:rsidR="001D64B0" w:rsidRPr="001D64B0">
        <w:rPr>
          <w:rFonts w:ascii="Calibri" w:hAnsi="Calibri" w:cs="Calibri"/>
          <w:sz w:val="22"/>
          <w:szCs w:val="22"/>
          <w:lang w:eastAsia="ja-JP"/>
        </w:rPr>
        <w:t xml:space="preserve"> granted within a five-year timeframe</w:t>
      </w:r>
      <w:r w:rsidR="00324C14">
        <w:rPr>
          <w:rFonts w:ascii="Calibri" w:hAnsi="Calibri" w:cs="Calibri"/>
          <w:sz w:val="22"/>
          <w:szCs w:val="22"/>
          <w:lang w:eastAsia="ja-JP"/>
        </w:rPr>
        <w:t xml:space="preserve">, </w:t>
      </w:r>
      <w:r w:rsidR="00223CEE">
        <w:rPr>
          <w:rFonts w:ascii="Calibri" w:hAnsi="Calibri" w:cs="Calibri"/>
          <w:sz w:val="22"/>
          <w:szCs w:val="22"/>
          <w:lang w:eastAsia="ja-JP"/>
        </w:rPr>
        <w:t xml:space="preserve">and </w:t>
      </w:r>
      <w:r w:rsidR="00B602CC">
        <w:rPr>
          <w:rFonts w:ascii="Calibri" w:hAnsi="Calibri" w:cs="Calibri"/>
          <w:sz w:val="22"/>
          <w:szCs w:val="22"/>
          <w:lang w:eastAsia="ja-JP"/>
        </w:rPr>
        <w:t xml:space="preserve">their </w:t>
      </w:r>
      <w:r w:rsidR="001D64B0" w:rsidRPr="001D64B0">
        <w:rPr>
          <w:rFonts w:ascii="Calibri" w:hAnsi="Calibri" w:cs="Calibri"/>
          <w:sz w:val="22"/>
          <w:szCs w:val="22"/>
          <w:lang w:eastAsia="ja-JP"/>
        </w:rPr>
        <w:t xml:space="preserve">scores on metrics </w:t>
      </w:r>
      <w:r w:rsidR="00EC7E74">
        <w:rPr>
          <w:rFonts w:ascii="Calibri" w:hAnsi="Calibri" w:cs="Calibri"/>
          <w:sz w:val="22"/>
          <w:szCs w:val="22"/>
          <w:lang w:eastAsia="ja-JP"/>
        </w:rPr>
        <w:t>such as</w:t>
      </w:r>
      <w:r w:rsidR="001D64B0" w:rsidRPr="001D64B0">
        <w:rPr>
          <w:rFonts w:ascii="Calibri" w:hAnsi="Calibri" w:cs="Calibri"/>
          <w:sz w:val="22"/>
          <w:szCs w:val="22"/>
          <w:lang w:eastAsia="ja-JP"/>
        </w:rPr>
        <w:t xml:space="preserve"> </w:t>
      </w:r>
      <w:r w:rsidR="00541C27">
        <w:rPr>
          <w:rFonts w:ascii="Calibri" w:hAnsi="Calibri" w:cs="Calibri"/>
          <w:sz w:val="22"/>
          <w:szCs w:val="22"/>
          <w:lang w:eastAsia="ja-JP"/>
        </w:rPr>
        <w:t>i</w:t>
      </w:r>
      <w:r w:rsidR="001D64B0" w:rsidRPr="001D64B0">
        <w:rPr>
          <w:rFonts w:ascii="Calibri" w:hAnsi="Calibri" w:cs="Calibri"/>
          <w:sz w:val="22"/>
          <w:szCs w:val="22"/>
          <w:lang w:eastAsia="ja-JP"/>
        </w:rPr>
        <w:t xml:space="preserve">nfluence, </w:t>
      </w:r>
      <w:r w:rsidR="00541C27">
        <w:rPr>
          <w:rFonts w:ascii="Calibri" w:hAnsi="Calibri" w:cs="Calibri"/>
          <w:sz w:val="22"/>
          <w:szCs w:val="22"/>
          <w:lang w:eastAsia="ja-JP"/>
        </w:rPr>
        <w:t>s</w:t>
      </w:r>
      <w:r w:rsidR="001D64B0" w:rsidRPr="001D64B0">
        <w:rPr>
          <w:rFonts w:ascii="Calibri" w:hAnsi="Calibri" w:cs="Calibri"/>
          <w:sz w:val="22"/>
          <w:szCs w:val="22"/>
          <w:lang w:eastAsia="ja-JP"/>
        </w:rPr>
        <w:t xml:space="preserve">uccess, </w:t>
      </w:r>
      <w:r w:rsidR="00541C27">
        <w:rPr>
          <w:rFonts w:ascii="Calibri" w:hAnsi="Calibri" w:cs="Calibri"/>
          <w:sz w:val="22"/>
          <w:szCs w:val="22"/>
          <w:lang w:eastAsia="ja-JP"/>
        </w:rPr>
        <w:t>i</w:t>
      </w:r>
      <w:r w:rsidR="001D64B0" w:rsidRPr="001D64B0">
        <w:rPr>
          <w:rFonts w:ascii="Calibri" w:hAnsi="Calibri" w:cs="Calibri"/>
          <w:sz w:val="22"/>
          <w:szCs w:val="22"/>
          <w:lang w:eastAsia="ja-JP"/>
        </w:rPr>
        <w:t xml:space="preserve">nvestment and </w:t>
      </w:r>
      <w:r w:rsidR="00541C27">
        <w:rPr>
          <w:rFonts w:ascii="Calibri" w:hAnsi="Calibri" w:cs="Calibri"/>
          <w:sz w:val="22"/>
          <w:szCs w:val="22"/>
          <w:lang w:eastAsia="ja-JP"/>
        </w:rPr>
        <w:t>r</w:t>
      </w:r>
      <w:r w:rsidR="001D64B0" w:rsidRPr="001D64B0">
        <w:rPr>
          <w:rFonts w:ascii="Calibri" w:hAnsi="Calibri" w:cs="Calibri"/>
          <w:sz w:val="22"/>
          <w:szCs w:val="22"/>
          <w:lang w:eastAsia="ja-JP"/>
        </w:rPr>
        <w:t>arity.</w:t>
      </w:r>
    </w:p>
    <w:p w14:paraId="11F94986" w14:textId="78E96F41" w:rsidR="00DC237D" w:rsidRPr="00FD604D" w:rsidRDefault="00150EE5" w:rsidP="001D64B0">
      <w:pPr>
        <w:pStyle w:val="NormalWeb"/>
        <w:shd w:val="clear" w:color="auto" w:fill="FFFFFF"/>
        <w:spacing w:after="375" w:line="390" w:lineRule="atLeast"/>
        <w:rPr>
          <w:rFonts w:ascii="Calibri" w:hAnsi="Calibri" w:cs="Calibri"/>
          <w:b/>
          <w:bCs/>
          <w:color w:val="0097E0"/>
        </w:rPr>
      </w:pPr>
      <w:r>
        <w:rPr>
          <w:rFonts w:ascii="Calibri" w:hAnsi="Calibri" w:cs="Calibri"/>
          <w:b/>
          <w:bCs/>
          <w:color w:val="0097E0"/>
        </w:rPr>
        <w:t xml:space="preserve">LexisNexis </w:t>
      </w:r>
      <w:r w:rsidRPr="00150EE5">
        <w:rPr>
          <w:rFonts w:ascii="Calibri" w:hAnsi="Calibri" w:cs="Calibri"/>
          <w:b/>
          <w:bCs/>
          <w:color w:val="0097E0"/>
        </w:rPr>
        <w:t>Innovation Momentum 2024: The Global Top 100</w:t>
      </w:r>
    </w:p>
    <w:p w14:paraId="6B3F8555" w14:textId="6E6BF227" w:rsidR="00C46672" w:rsidRPr="00F734C7" w:rsidRDefault="0007494D" w:rsidP="00C46672">
      <w:pPr>
        <w:pStyle w:val="NormalWeb"/>
        <w:shd w:val="clear" w:color="auto" w:fill="FFFFFF"/>
        <w:spacing w:after="0" w:line="80" w:lineRule="atLeast"/>
        <w:rPr>
          <w:rFonts w:ascii="Calibri" w:hAnsi="Calibri" w:cs="Calibri"/>
          <w:sz w:val="22"/>
          <w:szCs w:val="22"/>
          <w:lang w:eastAsia="ja-JP"/>
        </w:rPr>
      </w:pPr>
      <w:r>
        <w:rPr>
          <w:rFonts w:ascii="Calibri" w:hAnsi="Calibri" w:cs="Calibri"/>
          <w:sz w:val="22"/>
          <w:szCs w:val="22"/>
          <w:lang w:eastAsia="ja-JP"/>
        </w:rPr>
        <w:t xml:space="preserve">For the first time, </w:t>
      </w:r>
      <w:r w:rsidR="00C46672" w:rsidRPr="00FD604D">
        <w:rPr>
          <w:rFonts w:ascii="Calibri" w:hAnsi="Calibri" w:cs="Calibri"/>
          <w:sz w:val="22"/>
          <w:szCs w:val="22"/>
          <w:lang w:eastAsia="ja-JP"/>
        </w:rPr>
        <w:t>Daikin Industries</w:t>
      </w:r>
      <w:r w:rsidR="00820083" w:rsidRPr="00FD604D">
        <w:rPr>
          <w:rFonts w:ascii="Calibri" w:hAnsi="Calibri" w:cs="Calibri"/>
          <w:sz w:val="22"/>
          <w:szCs w:val="22"/>
          <w:lang w:eastAsia="ja-JP"/>
        </w:rPr>
        <w:t xml:space="preserve"> </w:t>
      </w:r>
      <w:r w:rsidR="00C46672" w:rsidRPr="00FD604D">
        <w:rPr>
          <w:rFonts w:ascii="Calibri" w:hAnsi="Calibri" w:cs="Calibri"/>
          <w:sz w:val="22"/>
          <w:szCs w:val="22"/>
          <w:lang w:eastAsia="ja-JP"/>
        </w:rPr>
        <w:t xml:space="preserve">has been selected for </w:t>
      </w:r>
      <w:r w:rsidR="00F734C7">
        <w:rPr>
          <w:rFonts w:ascii="Calibri" w:hAnsi="Calibri" w:cs="Calibri"/>
          <w:sz w:val="22"/>
          <w:szCs w:val="22"/>
          <w:lang w:eastAsia="ja-JP"/>
        </w:rPr>
        <w:t>‘</w:t>
      </w:r>
      <w:r w:rsidR="00C46672" w:rsidRPr="00FD604D">
        <w:rPr>
          <w:rFonts w:ascii="Calibri" w:hAnsi="Calibri" w:cs="Calibri"/>
          <w:sz w:val="22"/>
          <w:szCs w:val="22"/>
          <w:lang w:eastAsia="ja-JP"/>
        </w:rPr>
        <w:t>Innovation Momentum 2024: The Global Top 100</w:t>
      </w:r>
      <w:r w:rsidR="00F734C7">
        <w:rPr>
          <w:rFonts w:ascii="Calibri" w:hAnsi="Calibri" w:cs="Calibri"/>
          <w:sz w:val="22"/>
          <w:szCs w:val="22"/>
          <w:lang w:eastAsia="ja-JP"/>
        </w:rPr>
        <w:t>’</w:t>
      </w:r>
      <w:r w:rsidR="00C46672" w:rsidRPr="00FD604D">
        <w:rPr>
          <w:rFonts w:ascii="Calibri" w:hAnsi="Calibri" w:cs="Calibri"/>
          <w:sz w:val="22"/>
          <w:szCs w:val="22"/>
          <w:lang w:eastAsia="ja-JP"/>
        </w:rPr>
        <w:t xml:space="preserve">, </w:t>
      </w:r>
      <w:r w:rsidR="00F734C7">
        <w:rPr>
          <w:rFonts w:ascii="Calibri" w:hAnsi="Calibri" w:cs="Calibri"/>
          <w:sz w:val="22"/>
          <w:szCs w:val="22"/>
          <w:lang w:eastAsia="ja-JP"/>
        </w:rPr>
        <w:t xml:space="preserve">a ranking </w:t>
      </w:r>
      <w:r w:rsidR="00C46672" w:rsidRPr="00FD604D">
        <w:rPr>
          <w:rFonts w:ascii="Calibri" w:hAnsi="Calibri" w:cs="Calibri"/>
          <w:sz w:val="22"/>
          <w:szCs w:val="22"/>
          <w:lang w:eastAsia="ja-JP"/>
        </w:rPr>
        <w:t xml:space="preserve">which recognizes 100 innovative companies that are leading the future of science and technology worldwide. </w:t>
      </w:r>
      <w:r w:rsidR="00484AC1" w:rsidRPr="00FD604D">
        <w:rPr>
          <w:rFonts w:ascii="Calibri" w:hAnsi="Calibri" w:cs="Calibri"/>
          <w:sz w:val="22"/>
          <w:szCs w:val="22"/>
          <w:lang w:eastAsia="ja-JP"/>
        </w:rPr>
        <w:t>Only five Japanese companies were selected</w:t>
      </w:r>
      <w:r w:rsidR="0050487D">
        <w:rPr>
          <w:rFonts w:ascii="Calibri" w:hAnsi="Calibri" w:cs="Calibri"/>
          <w:sz w:val="22"/>
          <w:szCs w:val="22"/>
          <w:lang w:eastAsia="ja-JP"/>
        </w:rPr>
        <w:t xml:space="preserve"> this year by l</w:t>
      </w:r>
      <w:r w:rsidR="0050487D" w:rsidRPr="00FD604D">
        <w:rPr>
          <w:rFonts w:ascii="Calibri" w:hAnsi="Calibri" w:cs="Calibri"/>
          <w:sz w:val="22"/>
          <w:szCs w:val="22"/>
          <w:lang w:eastAsia="ja-JP"/>
        </w:rPr>
        <w:t xml:space="preserve">eading global </w:t>
      </w:r>
      <w:r w:rsidR="0050487D">
        <w:rPr>
          <w:rFonts w:ascii="Calibri" w:hAnsi="Calibri" w:cs="Calibri"/>
          <w:sz w:val="22"/>
          <w:szCs w:val="22"/>
          <w:lang w:eastAsia="ja-JP"/>
        </w:rPr>
        <w:t xml:space="preserve">information and analytics </w:t>
      </w:r>
      <w:r w:rsidR="0050487D" w:rsidRPr="00FD604D">
        <w:rPr>
          <w:rFonts w:ascii="Calibri" w:hAnsi="Calibri" w:cs="Calibri"/>
          <w:sz w:val="22"/>
          <w:szCs w:val="22"/>
          <w:lang w:eastAsia="ja-JP"/>
        </w:rPr>
        <w:t>provider LexisNexis (New York, US</w:t>
      </w:r>
      <w:r w:rsidR="0050487D">
        <w:rPr>
          <w:rFonts w:ascii="Calibri" w:hAnsi="Calibri" w:cs="Calibri"/>
          <w:sz w:val="22"/>
          <w:szCs w:val="22"/>
          <w:lang w:eastAsia="ja-JP"/>
        </w:rPr>
        <w:t>A)</w:t>
      </w:r>
      <w:r w:rsidR="00484AC1" w:rsidRPr="00FD604D">
        <w:rPr>
          <w:rFonts w:ascii="Calibri" w:hAnsi="Calibri" w:cs="Calibri"/>
          <w:sz w:val="22"/>
          <w:szCs w:val="22"/>
          <w:lang w:eastAsia="ja-JP"/>
        </w:rPr>
        <w:t>. Daikin</w:t>
      </w:r>
      <w:r w:rsidR="00484AC1">
        <w:rPr>
          <w:rFonts w:ascii="Calibri" w:hAnsi="Calibri" w:cs="Calibri"/>
          <w:sz w:val="22"/>
          <w:szCs w:val="22"/>
          <w:lang w:eastAsia="ja-JP"/>
        </w:rPr>
        <w:t xml:space="preserve"> </w:t>
      </w:r>
      <w:r w:rsidR="005A3C4D">
        <w:rPr>
          <w:rFonts w:ascii="Calibri" w:hAnsi="Calibri" w:cs="Calibri"/>
          <w:sz w:val="22"/>
          <w:szCs w:val="22"/>
          <w:lang w:eastAsia="ja-JP"/>
        </w:rPr>
        <w:t xml:space="preserve">was recognized </w:t>
      </w:r>
      <w:r w:rsidR="00630DDF">
        <w:rPr>
          <w:rFonts w:ascii="Calibri" w:hAnsi="Calibri" w:cs="Calibri"/>
          <w:sz w:val="22"/>
          <w:szCs w:val="22"/>
          <w:lang w:eastAsia="ja-JP"/>
        </w:rPr>
        <w:t xml:space="preserve">based on a patent data analysis and </w:t>
      </w:r>
      <w:r w:rsidR="00484AC1">
        <w:rPr>
          <w:rFonts w:ascii="Calibri" w:hAnsi="Calibri" w:cs="Calibri"/>
          <w:sz w:val="22"/>
          <w:szCs w:val="22"/>
          <w:lang w:eastAsia="ja-JP"/>
        </w:rPr>
        <w:t xml:space="preserve">for its </w:t>
      </w:r>
      <w:r w:rsidR="00484AC1" w:rsidRPr="00FD604D">
        <w:rPr>
          <w:rFonts w:ascii="Calibri" w:hAnsi="Calibri" w:cs="Calibri"/>
          <w:sz w:val="22"/>
          <w:szCs w:val="22"/>
          <w:lang w:eastAsia="ja-JP"/>
        </w:rPr>
        <w:t xml:space="preserve">emphasis on sustainability </w:t>
      </w:r>
      <w:r w:rsidR="00484AC1">
        <w:rPr>
          <w:rFonts w:ascii="Calibri" w:hAnsi="Calibri" w:cs="Calibri"/>
          <w:sz w:val="22"/>
          <w:szCs w:val="22"/>
          <w:lang w:eastAsia="ja-JP"/>
        </w:rPr>
        <w:t>in its</w:t>
      </w:r>
      <w:r w:rsidR="00484AC1" w:rsidRPr="00FD604D">
        <w:rPr>
          <w:rFonts w:ascii="Calibri" w:hAnsi="Calibri" w:cs="Calibri"/>
          <w:sz w:val="22"/>
          <w:szCs w:val="22"/>
          <w:lang w:eastAsia="ja-JP"/>
        </w:rPr>
        <w:t xml:space="preserve"> HVAC</w:t>
      </w:r>
      <w:r w:rsidR="00484AC1">
        <w:rPr>
          <w:rFonts w:ascii="Calibri" w:hAnsi="Calibri" w:cs="Calibri"/>
          <w:sz w:val="22"/>
          <w:szCs w:val="22"/>
          <w:lang w:eastAsia="ja-JP"/>
        </w:rPr>
        <w:t>-</w:t>
      </w:r>
      <w:r w:rsidR="00484AC1" w:rsidRPr="00FD604D">
        <w:rPr>
          <w:rFonts w:ascii="Calibri" w:hAnsi="Calibri" w:cs="Calibri"/>
          <w:sz w:val="22"/>
          <w:szCs w:val="22"/>
          <w:lang w:eastAsia="ja-JP"/>
        </w:rPr>
        <w:t>R</w:t>
      </w:r>
      <w:r w:rsidR="00FE090C">
        <w:rPr>
          <w:rFonts w:ascii="Calibri" w:hAnsi="Calibri" w:cs="Calibri"/>
          <w:sz w:val="22"/>
          <w:szCs w:val="22"/>
          <w:lang w:eastAsia="ja-JP"/>
        </w:rPr>
        <w:t xml:space="preserve"> </w:t>
      </w:r>
      <w:r w:rsidR="00484AC1" w:rsidRPr="00FD604D">
        <w:rPr>
          <w:rFonts w:ascii="Calibri" w:hAnsi="Calibri" w:cs="Calibri"/>
          <w:sz w:val="22"/>
          <w:szCs w:val="22"/>
          <w:lang w:eastAsia="ja-JP"/>
        </w:rPr>
        <w:t>innovations.</w:t>
      </w:r>
      <w:r w:rsidR="00484AC1">
        <w:rPr>
          <w:rFonts w:ascii="Calibri" w:hAnsi="Calibri" w:cs="Calibri"/>
          <w:sz w:val="22"/>
          <w:szCs w:val="22"/>
          <w:lang w:eastAsia="ja-JP"/>
        </w:rPr>
        <w:t xml:space="preserve"> </w:t>
      </w:r>
      <w:r w:rsidR="00397B34">
        <w:rPr>
          <w:rFonts w:ascii="Calibri" w:hAnsi="Calibri" w:cs="Calibri"/>
          <w:sz w:val="22"/>
          <w:szCs w:val="22"/>
          <w:lang w:eastAsia="ja-JP"/>
        </w:rPr>
        <w:t xml:space="preserve">LexisNexis </w:t>
      </w:r>
      <w:r w:rsidR="00C46672" w:rsidRPr="00FD604D">
        <w:rPr>
          <w:rFonts w:ascii="Calibri" w:hAnsi="Calibri" w:cs="Calibri"/>
          <w:sz w:val="22"/>
          <w:szCs w:val="22"/>
          <w:lang w:eastAsia="ja-JP"/>
        </w:rPr>
        <w:t>evaluates the competitiveness of companies based on the value and</w:t>
      </w:r>
      <w:r w:rsidR="005C23C6">
        <w:rPr>
          <w:rFonts w:ascii="Calibri" w:hAnsi="Calibri" w:cs="Calibri"/>
          <w:sz w:val="22"/>
          <w:szCs w:val="22"/>
          <w:lang w:eastAsia="ja-JP"/>
        </w:rPr>
        <w:t xml:space="preserve"> </w:t>
      </w:r>
      <w:r w:rsidR="00C46672" w:rsidRPr="00FD604D">
        <w:rPr>
          <w:rFonts w:ascii="Calibri" w:hAnsi="Calibri" w:cs="Calibri"/>
          <w:sz w:val="22"/>
          <w:szCs w:val="22"/>
          <w:lang w:eastAsia="ja-JP"/>
        </w:rPr>
        <w:t xml:space="preserve">strength of momentum in their </w:t>
      </w:r>
      <w:r w:rsidR="00955C16">
        <w:rPr>
          <w:rFonts w:ascii="Calibri" w:hAnsi="Calibri" w:cs="Calibri"/>
          <w:sz w:val="22"/>
          <w:szCs w:val="22"/>
          <w:lang w:eastAsia="ja-JP"/>
        </w:rPr>
        <w:t>IP</w:t>
      </w:r>
      <w:r w:rsidR="00C46672" w:rsidRPr="00FD604D">
        <w:rPr>
          <w:rFonts w:ascii="Calibri" w:hAnsi="Calibri" w:cs="Calibri"/>
          <w:sz w:val="22"/>
          <w:szCs w:val="22"/>
          <w:lang w:eastAsia="ja-JP"/>
        </w:rPr>
        <w:t xml:space="preserve"> portfolio over the past two years</w:t>
      </w:r>
      <w:r w:rsidR="00397B34">
        <w:rPr>
          <w:rFonts w:ascii="Calibri" w:hAnsi="Calibri" w:cs="Calibri"/>
          <w:sz w:val="22"/>
          <w:szCs w:val="22"/>
          <w:lang w:eastAsia="ja-JP"/>
        </w:rPr>
        <w:t xml:space="preserve">, </w:t>
      </w:r>
      <w:r w:rsidR="00C46672" w:rsidRPr="00FD604D">
        <w:rPr>
          <w:rFonts w:ascii="Calibri" w:hAnsi="Calibri" w:cs="Calibri"/>
          <w:sz w:val="22"/>
          <w:szCs w:val="22"/>
          <w:lang w:eastAsia="ja-JP"/>
        </w:rPr>
        <w:t>assess</w:t>
      </w:r>
      <w:r w:rsidR="00397B34">
        <w:rPr>
          <w:rFonts w:ascii="Calibri" w:hAnsi="Calibri" w:cs="Calibri"/>
          <w:sz w:val="22"/>
          <w:szCs w:val="22"/>
          <w:lang w:eastAsia="ja-JP"/>
        </w:rPr>
        <w:t>ing</w:t>
      </w:r>
      <w:r w:rsidR="00C46672" w:rsidRPr="00FD604D">
        <w:rPr>
          <w:rFonts w:ascii="Calibri" w:hAnsi="Calibri" w:cs="Calibri"/>
          <w:sz w:val="22"/>
          <w:szCs w:val="22"/>
          <w:lang w:eastAsia="ja-JP"/>
        </w:rPr>
        <w:t xml:space="preserve"> changes </w:t>
      </w:r>
      <w:r w:rsidR="00FD3015">
        <w:rPr>
          <w:rFonts w:ascii="Calibri" w:hAnsi="Calibri" w:cs="Calibri"/>
          <w:sz w:val="22"/>
          <w:szCs w:val="22"/>
          <w:lang w:eastAsia="ja-JP"/>
        </w:rPr>
        <w:t>in the</w:t>
      </w:r>
      <w:r w:rsidR="00116299">
        <w:rPr>
          <w:rFonts w:ascii="Calibri" w:hAnsi="Calibri" w:cs="Calibri"/>
          <w:sz w:val="22"/>
          <w:szCs w:val="22"/>
          <w:lang w:eastAsia="ja-JP"/>
        </w:rPr>
        <w:t>ir</w:t>
      </w:r>
      <w:r w:rsidR="00A1080D">
        <w:rPr>
          <w:rFonts w:ascii="Calibri" w:hAnsi="Calibri" w:cs="Calibri"/>
          <w:sz w:val="22"/>
          <w:szCs w:val="22"/>
          <w:lang w:eastAsia="ja-JP"/>
        </w:rPr>
        <w:t xml:space="preserve"> </w:t>
      </w:r>
      <w:r w:rsidR="00C46672" w:rsidRPr="00FD604D">
        <w:rPr>
          <w:rFonts w:ascii="Calibri" w:hAnsi="Calibri" w:cs="Calibri"/>
          <w:sz w:val="22"/>
          <w:szCs w:val="22"/>
          <w:lang w:eastAsia="ja-JP"/>
        </w:rPr>
        <w:t>technolog</w:t>
      </w:r>
      <w:r w:rsidR="00116299">
        <w:rPr>
          <w:rFonts w:ascii="Calibri" w:hAnsi="Calibri" w:cs="Calibri"/>
          <w:sz w:val="22"/>
          <w:szCs w:val="22"/>
          <w:lang w:eastAsia="ja-JP"/>
        </w:rPr>
        <w:t xml:space="preserve">ical </w:t>
      </w:r>
      <w:r w:rsidR="00C46672" w:rsidRPr="00FD604D">
        <w:rPr>
          <w:rFonts w:ascii="Calibri" w:hAnsi="Calibri" w:cs="Calibri"/>
          <w:sz w:val="22"/>
          <w:szCs w:val="22"/>
          <w:lang w:eastAsia="ja-JP"/>
        </w:rPr>
        <w:t xml:space="preserve">value </w:t>
      </w:r>
      <w:r w:rsidR="00E918C5">
        <w:rPr>
          <w:rFonts w:ascii="Calibri" w:hAnsi="Calibri" w:cs="Calibri"/>
          <w:sz w:val="22"/>
          <w:szCs w:val="22"/>
          <w:lang w:eastAsia="ja-JP"/>
        </w:rPr>
        <w:t xml:space="preserve">and </w:t>
      </w:r>
      <w:r w:rsidR="00C46672" w:rsidRPr="00FD604D">
        <w:rPr>
          <w:rFonts w:ascii="Calibri" w:hAnsi="Calibri" w:cs="Calibri"/>
          <w:sz w:val="22"/>
          <w:szCs w:val="22"/>
          <w:lang w:eastAsia="ja-JP"/>
        </w:rPr>
        <w:t xml:space="preserve">development capabilities. </w:t>
      </w:r>
    </w:p>
    <w:p w14:paraId="592C7DD8" w14:textId="4538BFFD" w:rsidR="00D41755" w:rsidRPr="00D41755" w:rsidRDefault="006B0F2E" w:rsidP="00D41755">
      <w:pPr>
        <w:pStyle w:val="NormalWeb"/>
        <w:shd w:val="clear" w:color="auto" w:fill="FFFFFF"/>
        <w:spacing w:after="375" w:line="390" w:lineRule="atLeast"/>
        <w:rPr>
          <w:rFonts w:ascii="Calibri" w:hAnsi="Calibri" w:cs="Calibri"/>
          <w:b/>
          <w:bCs/>
          <w:color w:val="0097E0"/>
        </w:rPr>
      </w:pPr>
      <w:r>
        <w:rPr>
          <w:rFonts w:ascii="Calibri" w:hAnsi="Calibri" w:cs="Calibri"/>
          <w:b/>
          <w:bCs/>
          <w:color w:val="0097E0"/>
        </w:rPr>
        <w:t>I</w:t>
      </w:r>
      <w:r w:rsidR="00486BF8">
        <w:rPr>
          <w:rFonts w:ascii="Calibri" w:hAnsi="Calibri" w:cs="Calibri"/>
          <w:b/>
          <w:bCs/>
          <w:color w:val="0097E0"/>
        </w:rPr>
        <w:t>ntellectual property</w:t>
      </w:r>
      <w:r w:rsidR="00FD3015">
        <w:rPr>
          <w:rFonts w:ascii="Calibri" w:hAnsi="Calibri" w:cs="Calibri"/>
          <w:b/>
          <w:bCs/>
          <w:color w:val="0097E0"/>
        </w:rPr>
        <w:t xml:space="preserve"> portfolio</w:t>
      </w:r>
      <w:r w:rsidR="00B22949">
        <w:rPr>
          <w:rFonts w:ascii="Calibri" w:hAnsi="Calibri" w:cs="Calibri"/>
          <w:b/>
          <w:bCs/>
          <w:color w:val="0097E0"/>
        </w:rPr>
        <w:t xml:space="preserve"> strategies</w:t>
      </w:r>
      <w:r w:rsidR="00376A96">
        <w:rPr>
          <w:rFonts w:ascii="Calibri" w:hAnsi="Calibri" w:cs="Calibri"/>
          <w:b/>
          <w:bCs/>
          <w:color w:val="0097E0"/>
        </w:rPr>
        <w:t xml:space="preserve"> and global IP operation system</w:t>
      </w:r>
    </w:p>
    <w:p w14:paraId="45BA37F5" w14:textId="57A0782E" w:rsidR="000D0D41" w:rsidRDefault="00BB5694" w:rsidP="000D0D41">
      <w:pPr>
        <w:pStyle w:val="NormalWeb"/>
        <w:shd w:val="clear" w:color="auto" w:fill="FFFFFF"/>
        <w:spacing w:line="80" w:lineRule="atLeast"/>
        <w:rPr>
          <w:rFonts w:ascii="Calibri" w:hAnsi="Calibri" w:cs="Calibri"/>
          <w:sz w:val="22"/>
          <w:szCs w:val="22"/>
          <w:lang w:eastAsia="ja-JP"/>
        </w:rPr>
      </w:pPr>
      <w:r>
        <w:rPr>
          <w:rFonts w:ascii="Calibri" w:hAnsi="Calibri" w:cs="Calibri"/>
          <w:sz w:val="22"/>
          <w:szCs w:val="22"/>
          <w:lang w:eastAsia="ja-JP"/>
        </w:rPr>
        <w:t>Employing a s</w:t>
      </w:r>
      <w:r w:rsidR="000D0D41" w:rsidRPr="001D64B0">
        <w:rPr>
          <w:rFonts w:ascii="Calibri" w:hAnsi="Calibri" w:cs="Calibri"/>
          <w:sz w:val="22"/>
          <w:szCs w:val="22"/>
          <w:lang w:eastAsia="ja-JP"/>
        </w:rPr>
        <w:t>trategic</w:t>
      </w:r>
      <w:r w:rsidR="00874144">
        <w:rPr>
          <w:rFonts w:ascii="Calibri" w:hAnsi="Calibri" w:cs="Calibri"/>
          <w:sz w:val="22"/>
          <w:szCs w:val="22"/>
          <w:lang w:eastAsia="ja-JP"/>
        </w:rPr>
        <w:t xml:space="preserve"> </w:t>
      </w:r>
      <w:r w:rsidR="00A123F6">
        <w:rPr>
          <w:rFonts w:ascii="Calibri" w:hAnsi="Calibri" w:cs="Calibri"/>
          <w:sz w:val="22"/>
          <w:szCs w:val="22"/>
          <w:lang w:eastAsia="ja-JP"/>
        </w:rPr>
        <w:t xml:space="preserve">IP </w:t>
      </w:r>
      <w:r w:rsidR="008E1307">
        <w:rPr>
          <w:rFonts w:ascii="Calibri" w:hAnsi="Calibri" w:cs="Calibri"/>
          <w:sz w:val="22"/>
          <w:szCs w:val="22"/>
          <w:lang w:eastAsia="ja-JP"/>
        </w:rPr>
        <w:t>approach</w:t>
      </w:r>
      <w:r w:rsidR="000D0D41" w:rsidRPr="001D64B0">
        <w:rPr>
          <w:rFonts w:ascii="Calibri" w:hAnsi="Calibri" w:cs="Calibri"/>
          <w:sz w:val="22"/>
          <w:szCs w:val="22"/>
          <w:lang w:eastAsia="ja-JP"/>
        </w:rPr>
        <w:t xml:space="preserve">, Daikin establishes and reinforces </w:t>
      </w:r>
      <w:r w:rsidR="00A123F6">
        <w:rPr>
          <w:rFonts w:ascii="Calibri" w:hAnsi="Calibri" w:cs="Calibri"/>
          <w:sz w:val="22"/>
          <w:szCs w:val="22"/>
          <w:lang w:eastAsia="ja-JP"/>
        </w:rPr>
        <w:t>IP</w:t>
      </w:r>
      <w:r w:rsidR="000D0D41" w:rsidRPr="001D64B0">
        <w:rPr>
          <w:rFonts w:ascii="Calibri" w:hAnsi="Calibri" w:cs="Calibri"/>
          <w:sz w:val="22"/>
          <w:szCs w:val="22"/>
          <w:lang w:eastAsia="ja-JP"/>
        </w:rPr>
        <w:t xml:space="preserve"> portfolios that contribute to</w:t>
      </w:r>
      <w:r w:rsidR="00B22949">
        <w:rPr>
          <w:rFonts w:ascii="Calibri" w:hAnsi="Calibri" w:cs="Calibri"/>
          <w:sz w:val="22"/>
          <w:szCs w:val="22"/>
          <w:lang w:eastAsia="ja-JP"/>
        </w:rPr>
        <w:t xml:space="preserve"> its</w:t>
      </w:r>
      <w:r w:rsidR="000D0D41" w:rsidRPr="001D64B0">
        <w:rPr>
          <w:rFonts w:ascii="Calibri" w:hAnsi="Calibri" w:cs="Calibri"/>
          <w:sz w:val="22"/>
          <w:szCs w:val="22"/>
          <w:lang w:eastAsia="ja-JP"/>
        </w:rPr>
        <w:t xml:space="preserve"> business</w:t>
      </w:r>
      <w:r w:rsidR="00961131">
        <w:rPr>
          <w:rFonts w:ascii="Calibri" w:hAnsi="Calibri" w:cs="Calibri"/>
          <w:sz w:val="22"/>
          <w:szCs w:val="22"/>
          <w:lang w:eastAsia="ja-JP"/>
        </w:rPr>
        <w:t xml:space="preserve">. Leadership works in close </w:t>
      </w:r>
      <w:r w:rsidR="000D0D41" w:rsidRPr="001D64B0">
        <w:rPr>
          <w:rFonts w:ascii="Calibri" w:hAnsi="Calibri" w:cs="Calibri"/>
          <w:sz w:val="22"/>
          <w:szCs w:val="22"/>
          <w:lang w:eastAsia="ja-JP"/>
        </w:rPr>
        <w:t xml:space="preserve">cooperation </w:t>
      </w:r>
      <w:r w:rsidR="00961131">
        <w:rPr>
          <w:rFonts w:ascii="Calibri" w:hAnsi="Calibri" w:cs="Calibri"/>
          <w:sz w:val="22"/>
          <w:szCs w:val="22"/>
          <w:lang w:eastAsia="ja-JP"/>
        </w:rPr>
        <w:t>with</w:t>
      </w:r>
      <w:r w:rsidR="000D0D41" w:rsidRPr="001D64B0">
        <w:rPr>
          <w:rFonts w:ascii="Calibri" w:hAnsi="Calibri" w:cs="Calibri"/>
          <w:sz w:val="22"/>
          <w:szCs w:val="22"/>
          <w:lang w:eastAsia="ja-JP"/>
        </w:rPr>
        <w:t xml:space="preserve"> R&amp;D and Sales Departments</w:t>
      </w:r>
      <w:r w:rsidR="00961131">
        <w:rPr>
          <w:rFonts w:ascii="Calibri" w:hAnsi="Calibri" w:cs="Calibri"/>
          <w:sz w:val="22"/>
          <w:szCs w:val="22"/>
          <w:lang w:eastAsia="ja-JP"/>
        </w:rPr>
        <w:t xml:space="preserve"> to </w:t>
      </w:r>
      <w:r w:rsidR="001341D1">
        <w:rPr>
          <w:rFonts w:ascii="Calibri" w:hAnsi="Calibri" w:cs="Calibri"/>
          <w:sz w:val="22"/>
          <w:szCs w:val="22"/>
          <w:lang w:eastAsia="ja-JP"/>
        </w:rPr>
        <w:t>exchang</w:t>
      </w:r>
      <w:r w:rsidR="0004061F">
        <w:rPr>
          <w:rFonts w:ascii="Calibri" w:hAnsi="Calibri" w:cs="Calibri"/>
          <w:sz w:val="22"/>
          <w:szCs w:val="22"/>
          <w:lang w:eastAsia="ja-JP"/>
        </w:rPr>
        <w:t>e</w:t>
      </w:r>
      <w:r w:rsidR="000D0D41" w:rsidRPr="001D64B0">
        <w:rPr>
          <w:rFonts w:ascii="Calibri" w:hAnsi="Calibri" w:cs="Calibri"/>
          <w:sz w:val="22"/>
          <w:szCs w:val="22"/>
          <w:lang w:eastAsia="ja-JP"/>
        </w:rPr>
        <w:t xml:space="preserve"> IP </w:t>
      </w:r>
      <w:r w:rsidR="009D4565">
        <w:rPr>
          <w:rFonts w:ascii="Calibri" w:hAnsi="Calibri" w:cs="Calibri"/>
          <w:sz w:val="22"/>
          <w:szCs w:val="22"/>
          <w:lang w:eastAsia="ja-JP"/>
        </w:rPr>
        <w:t>insights</w:t>
      </w:r>
      <w:r w:rsidR="000D0D41" w:rsidRPr="001D64B0">
        <w:rPr>
          <w:rFonts w:ascii="Calibri" w:hAnsi="Calibri" w:cs="Calibri"/>
          <w:sz w:val="22"/>
          <w:szCs w:val="22"/>
          <w:lang w:eastAsia="ja-JP"/>
        </w:rPr>
        <w:t xml:space="preserve"> </w:t>
      </w:r>
      <w:r w:rsidR="009D4565">
        <w:rPr>
          <w:rFonts w:ascii="Calibri" w:hAnsi="Calibri" w:cs="Calibri"/>
          <w:sz w:val="22"/>
          <w:szCs w:val="22"/>
          <w:lang w:eastAsia="ja-JP"/>
        </w:rPr>
        <w:t xml:space="preserve">and </w:t>
      </w:r>
      <w:r w:rsidR="000D0D41" w:rsidRPr="001D64B0">
        <w:rPr>
          <w:rFonts w:ascii="Calibri" w:hAnsi="Calibri" w:cs="Calibri"/>
          <w:sz w:val="22"/>
          <w:szCs w:val="22"/>
          <w:lang w:eastAsia="ja-JP"/>
        </w:rPr>
        <w:t>market trend analyses</w:t>
      </w:r>
      <w:r w:rsidR="00961131">
        <w:rPr>
          <w:rFonts w:ascii="Calibri" w:hAnsi="Calibri" w:cs="Calibri"/>
          <w:sz w:val="22"/>
          <w:szCs w:val="22"/>
          <w:lang w:eastAsia="ja-JP"/>
        </w:rPr>
        <w:t>, which in turn inform IP strategies</w:t>
      </w:r>
      <w:r w:rsidR="000D0D41" w:rsidRPr="001D64B0">
        <w:rPr>
          <w:rFonts w:ascii="Calibri" w:hAnsi="Calibri" w:cs="Calibri"/>
          <w:sz w:val="22"/>
          <w:szCs w:val="22"/>
          <w:lang w:eastAsia="ja-JP"/>
        </w:rPr>
        <w:t xml:space="preserve">. </w:t>
      </w:r>
      <w:r w:rsidR="002F6921">
        <w:rPr>
          <w:rFonts w:ascii="Calibri" w:hAnsi="Calibri" w:cs="Calibri"/>
          <w:sz w:val="22"/>
          <w:szCs w:val="22"/>
          <w:lang w:eastAsia="ja-JP"/>
        </w:rPr>
        <w:t xml:space="preserve">Daikin </w:t>
      </w:r>
      <w:r w:rsidR="000D0D41" w:rsidRPr="001D64B0">
        <w:rPr>
          <w:rFonts w:ascii="Calibri" w:hAnsi="Calibri" w:cs="Calibri"/>
          <w:sz w:val="22"/>
          <w:szCs w:val="22"/>
          <w:lang w:eastAsia="ja-JP"/>
        </w:rPr>
        <w:t xml:space="preserve">also expands IP landscape activities </w:t>
      </w:r>
      <w:r w:rsidR="002F6921">
        <w:rPr>
          <w:rFonts w:ascii="Calibri" w:hAnsi="Calibri" w:cs="Calibri"/>
          <w:sz w:val="22"/>
          <w:szCs w:val="22"/>
          <w:lang w:eastAsia="ja-JP"/>
        </w:rPr>
        <w:t>to build</w:t>
      </w:r>
      <w:r w:rsidR="000D0D41" w:rsidRPr="001D64B0">
        <w:rPr>
          <w:rFonts w:ascii="Calibri" w:hAnsi="Calibri" w:cs="Calibri"/>
          <w:sz w:val="22"/>
          <w:szCs w:val="22"/>
          <w:lang w:eastAsia="ja-JP"/>
        </w:rPr>
        <w:t xml:space="preserve"> business and IP strategies through backcasting. To disseminate such activities at </w:t>
      </w:r>
      <w:r w:rsidR="00A256CC">
        <w:rPr>
          <w:rFonts w:ascii="Calibri" w:hAnsi="Calibri" w:cs="Calibri"/>
          <w:sz w:val="22"/>
          <w:szCs w:val="22"/>
          <w:lang w:eastAsia="ja-JP"/>
        </w:rPr>
        <w:t>its locations worldwide</w:t>
      </w:r>
      <w:r w:rsidR="000D0D41" w:rsidRPr="001D64B0">
        <w:rPr>
          <w:rFonts w:ascii="Calibri" w:hAnsi="Calibri" w:cs="Calibri"/>
          <w:sz w:val="22"/>
          <w:szCs w:val="22"/>
          <w:lang w:eastAsia="ja-JP"/>
        </w:rPr>
        <w:t xml:space="preserve">, Daikin </w:t>
      </w:r>
      <w:r w:rsidR="002F6A8D">
        <w:rPr>
          <w:rFonts w:ascii="Calibri" w:hAnsi="Calibri" w:cs="Calibri"/>
          <w:sz w:val="22"/>
          <w:szCs w:val="22"/>
          <w:lang w:eastAsia="ja-JP"/>
        </w:rPr>
        <w:t>has created a</w:t>
      </w:r>
      <w:r w:rsidR="00A256CC">
        <w:rPr>
          <w:rFonts w:ascii="Calibri" w:hAnsi="Calibri" w:cs="Calibri"/>
          <w:sz w:val="22"/>
          <w:szCs w:val="22"/>
          <w:lang w:eastAsia="ja-JP"/>
        </w:rPr>
        <w:t xml:space="preserve"> global</w:t>
      </w:r>
      <w:r w:rsidR="000D0D41" w:rsidRPr="001D64B0">
        <w:rPr>
          <w:rFonts w:ascii="Calibri" w:hAnsi="Calibri" w:cs="Calibri"/>
          <w:sz w:val="22"/>
          <w:szCs w:val="22"/>
          <w:lang w:eastAsia="ja-JP"/>
        </w:rPr>
        <w:t xml:space="preserve"> IP Operation System </w:t>
      </w:r>
      <w:r w:rsidR="00A256CC">
        <w:rPr>
          <w:rFonts w:ascii="Calibri" w:hAnsi="Calibri" w:cs="Calibri"/>
          <w:sz w:val="22"/>
          <w:szCs w:val="22"/>
          <w:lang w:eastAsia="ja-JP"/>
        </w:rPr>
        <w:t>and continually fosters</w:t>
      </w:r>
      <w:r>
        <w:rPr>
          <w:rFonts w:ascii="Calibri" w:hAnsi="Calibri" w:cs="Calibri"/>
          <w:sz w:val="22"/>
          <w:szCs w:val="22"/>
          <w:lang w:eastAsia="ja-JP"/>
        </w:rPr>
        <w:t xml:space="preserve"> the</w:t>
      </w:r>
      <w:r w:rsidR="000D0D41" w:rsidRPr="001D64B0">
        <w:rPr>
          <w:rFonts w:ascii="Calibri" w:hAnsi="Calibri" w:cs="Calibri"/>
          <w:sz w:val="22"/>
          <w:szCs w:val="22"/>
          <w:lang w:eastAsia="ja-JP"/>
        </w:rPr>
        <w:t xml:space="preserve"> improvement and reinforcement of global intellectual property portfolios.</w:t>
      </w:r>
    </w:p>
    <w:p w14:paraId="11D62D6D" w14:textId="5F3410F5" w:rsidR="006B0F2E" w:rsidRPr="006B0F2E" w:rsidRDefault="006327D3" w:rsidP="006B0F2E">
      <w:pPr>
        <w:pStyle w:val="NormalWeb"/>
        <w:shd w:val="clear" w:color="auto" w:fill="FFFFFF"/>
        <w:spacing w:after="375" w:line="390" w:lineRule="atLeast"/>
        <w:rPr>
          <w:rFonts w:ascii="Calibri" w:hAnsi="Calibri" w:cs="Calibri"/>
          <w:b/>
          <w:bCs/>
          <w:color w:val="0097E0"/>
        </w:rPr>
      </w:pPr>
      <w:r>
        <w:rPr>
          <w:rFonts w:ascii="Calibri" w:hAnsi="Calibri" w:cs="Calibri"/>
          <w:b/>
          <w:bCs/>
          <w:color w:val="0097E0"/>
        </w:rPr>
        <w:t>G</w:t>
      </w:r>
      <w:r w:rsidR="009D0462">
        <w:rPr>
          <w:rFonts w:ascii="Calibri" w:hAnsi="Calibri" w:cs="Calibri"/>
          <w:b/>
          <w:bCs/>
          <w:color w:val="0097E0"/>
        </w:rPr>
        <w:t>rant</w:t>
      </w:r>
      <w:r>
        <w:rPr>
          <w:rFonts w:ascii="Calibri" w:hAnsi="Calibri" w:cs="Calibri"/>
          <w:b/>
          <w:bCs/>
          <w:color w:val="0097E0"/>
        </w:rPr>
        <w:t>ing</w:t>
      </w:r>
      <w:r w:rsidR="009D0462">
        <w:rPr>
          <w:rFonts w:ascii="Calibri" w:hAnsi="Calibri" w:cs="Calibri"/>
          <w:b/>
          <w:bCs/>
          <w:color w:val="0097E0"/>
        </w:rPr>
        <w:t xml:space="preserve"> access to patents for refrigerants with low global warming potential</w:t>
      </w:r>
    </w:p>
    <w:p w14:paraId="30F46DC2" w14:textId="5A105F44" w:rsidR="00486BF8" w:rsidRDefault="00486BF8" w:rsidP="006B0F2E">
      <w:pPr>
        <w:pStyle w:val="NormalWeb"/>
        <w:shd w:val="clear" w:color="auto" w:fill="FFFFFF"/>
        <w:spacing w:after="0" w:line="80" w:lineRule="atLeast"/>
        <w:rPr>
          <w:rFonts w:ascii="Calibri" w:hAnsi="Calibri" w:cs="Calibri"/>
          <w:sz w:val="22"/>
          <w:szCs w:val="22"/>
          <w:lang w:eastAsia="ja-JP"/>
        </w:rPr>
      </w:pPr>
      <w:r w:rsidRPr="00FD604D">
        <w:rPr>
          <w:rFonts w:ascii="Calibri" w:hAnsi="Calibri" w:cs="Calibri"/>
          <w:sz w:val="22"/>
          <w:szCs w:val="22"/>
          <w:lang w:eastAsia="ja-JP"/>
        </w:rPr>
        <w:t>As a</w:t>
      </w:r>
      <w:r w:rsidR="0073608E">
        <w:rPr>
          <w:rFonts w:ascii="Calibri" w:hAnsi="Calibri" w:cs="Calibri"/>
          <w:sz w:val="22"/>
          <w:szCs w:val="22"/>
          <w:lang w:eastAsia="ja-JP"/>
        </w:rPr>
        <w:t xml:space="preserve"> leading </w:t>
      </w:r>
      <w:r w:rsidRPr="00FD604D">
        <w:rPr>
          <w:rFonts w:ascii="Calibri" w:hAnsi="Calibri" w:cs="Calibri"/>
          <w:sz w:val="22"/>
          <w:szCs w:val="22"/>
          <w:lang w:eastAsia="ja-JP"/>
        </w:rPr>
        <w:t>HVAC</w:t>
      </w:r>
      <w:r w:rsidR="00B2680D">
        <w:rPr>
          <w:rFonts w:ascii="Calibri" w:hAnsi="Calibri" w:cs="Calibri"/>
          <w:sz w:val="22"/>
          <w:szCs w:val="22"/>
          <w:lang w:eastAsia="ja-JP"/>
        </w:rPr>
        <w:t>-</w:t>
      </w:r>
      <w:r w:rsidRPr="00FD604D">
        <w:rPr>
          <w:rFonts w:ascii="Calibri" w:hAnsi="Calibri" w:cs="Calibri"/>
          <w:sz w:val="22"/>
          <w:szCs w:val="22"/>
          <w:lang w:eastAsia="ja-JP"/>
        </w:rPr>
        <w:t xml:space="preserve">R manufacturer with global business operations, Daikin allows the use of </w:t>
      </w:r>
      <w:r w:rsidR="001025AD">
        <w:rPr>
          <w:rFonts w:ascii="Calibri" w:hAnsi="Calibri" w:cs="Calibri"/>
          <w:sz w:val="22"/>
          <w:szCs w:val="22"/>
          <w:lang w:eastAsia="ja-JP"/>
        </w:rPr>
        <w:t>select</w:t>
      </w:r>
      <w:r w:rsidR="007B0441">
        <w:rPr>
          <w:rFonts w:ascii="Calibri" w:hAnsi="Calibri" w:cs="Calibri"/>
          <w:sz w:val="22"/>
          <w:szCs w:val="22"/>
          <w:lang w:eastAsia="ja-JP"/>
        </w:rPr>
        <w:t>ed</w:t>
      </w:r>
      <w:r w:rsidRPr="00FD604D">
        <w:rPr>
          <w:rFonts w:ascii="Calibri" w:hAnsi="Calibri" w:cs="Calibri"/>
          <w:sz w:val="22"/>
          <w:szCs w:val="22"/>
          <w:lang w:eastAsia="ja-JP"/>
        </w:rPr>
        <w:t xml:space="preserve"> patents by other companies to contribute to the reduction of greenhouse gases </w:t>
      </w:r>
      <w:r w:rsidR="0073608E">
        <w:rPr>
          <w:rFonts w:ascii="Calibri" w:hAnsi="Calibri" w:cs="Calibri"/>
          <w:sz w:val="22"/>
          <w:szCs w:val="22"/>
          <w:lang w:eastAsia="ja-JP"/>
        </w:rPr>
        <w:t>by</w:t>
      </w:r>
      <w:r w:rsidRPr="00FD604D">
        <w:rPr>
          <w:rFonts w:ascii="Calibri" w:hAnsi="Calibri" w:cs="Calibri"/>
          <w:sz w:val="22"/>
          <w:szCs w:val="22"/>
          <w:lang w:eastAsia="ja-JP"/>
        </w:rPr>
        <w:t xml:space="preserve"> the </w:t>
      </w:r>
      <w:r w:rsidR="00DE0082">
        <w:rPr>
          <w:rFonts w:ascii="Calibri" w:hAnsi="Calibri" w:cs="Calibri"/>
          <w:sz w:val="22"/>
          <w:szCs w:val="22"/>
          <w:lang w:eastAsia="ja-JP"/>
        </w:rPr>
        <w:t>entire</w:t>
      </w:r>
      <w:r w:rsidR="001025AD">
        <w:rPr>
          <w:rFonts w:ascii="Calibri" w:hAnsi="Calibri" w:cs="Calibri"/>
          <w:sz w:val="22"/>
          <w:szCs w:val="22"/>
          <w:lang w:eastAsia="ja-JP"/>
        </w:rPr>
        <w:t xml:space="preserve"> HVAC</w:t>
      </w:r>
      <w:r w:rsidR="005E4DC1">
        <w:rPr>
          <w:rFonts w:ascii="Calibri" w:hAnsi="Calibri" w:cs="Calibri"/>
          <w:sz w:val="22"/>
          <w:szCs w:val="22"/>
          <w:lang w:eastAsia="ja-JP"/>
        </w:rPr>
        <w:t xml:space="preserve">-R </w:t>
      </w:r>
      <w:r w:rsidRPr="00FD604D">
        <w:rPr>
          <w:rFonts w:ascii="Calibri" w:hAnsi="Calibri" w:cs="Calibri"/>
          <w:sz w:val="22"/>
          <w:szCs w:val="22"/>
          <w:lang w:eastAsia="ja-JP"/>
        </w:rPr>
        <w:t>industry. For example, in 2011, Daikin granted emerging countries free access to 93 patents related to air conditioning equipment utilizing refrigerant HFC-32 (R32)</w:t>
      </w:r>
      <w:r w:rsidR="000D3D38">
        <w:rPr>
          <w:rFonts w:ascii="Calibri" w:hAnsi="Calibri" w:cs="Calibri"/>
          <w:sz w:val="22"/>
          <w:szCs w:val="22"/>
          <w:lang w:eastAsia="ja-JP"/>
        </w:rPr>
        <w:t>. Daikin</w:t>
      </w:r>
      <w:r w:rsidRPr="00FD604D">
        <w:rPr>
          <w:rFonts w:ascii="Calibri" w:hAnsi="Calibri" w:cs="Calibri"/>
          <w:sz w:val="22"/>
          <w:szCs w:val="22"/>
          <w:lang w:eastAsia="ja-JP"/>
        </w:rPr>
        <w:t xml:space="preserve"> expanded access</w:t>
      </w:r>
      <w:r w:rsidR="000D3D38">
        <w:rPr>
          <w:rFonts w:ascii="Calibri" w:hAnsi="Calibri" w:cs="Calibri"/>
          <w:sz w:val="22"/>
          <w:szCs w:val="22"/>
          <w:lang w:eastAsia="ja-JP"/>
        </w:rPr>
        <w:t xml:space="preserve"> to </w:t>
      </w:r>
      <w:r w:rsidR="000D3D38">
        <w:rPr>
          <w:rFonts w:ascii="Calibri" w:hAnsi="Calibri" w:cs="Calibri"/>
          <w:sz w:val="22"/>
          <w:szCs w:val="22"/>
          <w:lang w:eastAsia="ja-JP"/>
        </w:rPr>
        <w:lastRenderedPageBreak/>
        <w:t>this</w:t>
      </w:r>
      <w:r w:rsidR="000D3D38" w:rsidRPr="00FD604D">
        <w:rPr>
          <w:rFonts w:ascii="Calibri" w:hAnsi="Calibri" w:cs="Calibri"/>
          <w:sz w:val="22"/>
          <w:szCs w:val="22"/>
          <w:lang w:eastAsia="ja-JP"/>
        </w:rPr>
        <w:t xml:space="preserve"> refrigerant with low</w:t>
      </w:r>
      <w:r w:rsidR="007B0441">
        <w:rPr>
          <w:rFonts w:ascii="Calibri" w:hAnsi="Calibri" w:cs="Calibri"/>
          <w:sz w:val="22"/>
          <w:szCs w:val="22"/>
          <w:lang w:eastAsia="ja-JP"/>
        </w:rPr>
        <w:t>er</w:t>
      </w:r>
      <w:r w:rsidR="000D3D38" w:rsidRPr="00FD604D">
        <w:rPr>
          <w:rFonts w:ascii="Calibri" w:hAnsi="Calibri" w:cs="Calibri"/>
          <w:sz w:val="22"/>
          <w:szCs w:val="22"/>
          <w:lang w:eastAsia="ja-JP"/>
        </w:rPr>
        <w:t xml:space="preserve"> global warming potential (GWP)</w:t>
      </w:r>
      <w:r w:rsidRPr="00FD604D">
        <w:rPr>
          <w:rFonts w:ascii="Calibri" w:hAnsi="Calibri" w:cs="Calibri"/>
          <w:sz w:val="22"/>
          <w:szCs w:val="22"/>
          <w:lang w:eastAsia="ja-JP"/>
        </w:rPr>
        <w:t xml:space="preserve"> to all countries</w:t>
      </w:r>
      <w:r w:rsidR="000D3D38">
        <w:rPr>
          <w:rFonts w:ascii="Calibri" w:hAnsi="Calibri" w:cs="Calibri"/>
          <w:sz w:val="22"/>
          <w:szCs w:val="22"/>
          <w:lang w:eastAsia="ja-JP"/>
        </w:rPr>
        <w:t xml:space="preserve"> worldwide</w:t>
      </w:r>
      <w:r w:rsidRPr="00FD604D">
        <w:rPr>
          <w:rFonts w:ascii="Calibri" w:hAnsi="Calibri" w:cs="Calibri"/>
          <w:sz w:val="22"/>
          <w:szCs w:val="22"/>
          <w:lang w:eastAsia="ja-JP"/>
        </w:rPr>
        <w:t xml:space="preserve"> in 2015. Moreover, </w:t>
      </w:r>
      <w:r w:rsidR="00C42208">
        <w:rPr>
          <w:rFonts w:ascii="Calibri" w:hAnsi="Calibri" w:cs="Calibri"/>
          <w:sz w:val="22"/>
          <w:szCs w:val="22"/>
          <w:lang w:eastAsia="ja-JP"/>
        </w:rPr>
        <w:t xml:space="preserve">in 2019, </w:t>
      </w:r>
      <w:r w:rsidRPr="00FD604D">
        <w:rPr>
          <w:rFonts w:ascii="Calibri" w:hAnsi="Calibri" w:cs="Calibri"/>
          <w:sz w:val="22"/>
          <w:szCs w:val="22"/>
          <w:lang w:eastAsia="ja-JP"/>
        </w:rPr>
        <w:t>Daikin expanded the scope of patents and pledged the non-assertion of those patents to support conversion to refrigerants with high energy savings and low</w:t>
      </w:r>
      <w:r w:rsidR="007B0441">
        <w:rPr>
          <w:rFonts w:ascii="Calibri" w:hAnsi="Calibri" w:cs="Calibri"/>
          <w:sz w:val="22"/>
          <w:szCs w:val="22"/>
          <w:lang w:eastAsia="ja-JP"/>
        </w:rPr>
        <w:t>er</w:t>
      </w:r>
      <w:r w:rsidRPr="00FD604D">
        <w:rPr>
          <w:rFonts w:ascii="Calibri" w:hAnsi="Calibri" w:cs="Calibri"/>
          <w:sz w:val="22"/>
          <w:szCs w:val="22"/>
          <w:lang w:eastAsia="ja-JP"/>
        </w:rPr>
        <w:t xml:space="preserve"> GWP.</w:t>
      </w:r>
    </w:p>
    <w:p w14:paraId="09D30310" w14:textId="3D845AFA" w:rsidR="00667162" w:rsidRPr="00667162" w:rsidRDefault="006327D3" w:rsidP="00667162">
      <w:pPr>
        <w:pStyle w:val="NormalWeb"/>
        <w:shd w:val="clear" w:color="auto" w:fill="FFFFFF"/>
        <w:spacing w:after="375" w:line="390" w:lineRule="atLeast"/>
        <w:rPr>
          <w:rFonts w:ascii="Calibri" w:hAnsi="Calibri" w:cs="Calibri"/>
          <w:b/>
          <w:bCs/>
          <w:color w:val="0097E0"/>
        </w:rPr>
      </w:pPr>
      <w:r>
        <w:rPr>
          <w:rFonts w:ascii="Calibri" w:hAnsi="Calibri" w:cs="Calibri"/>
          <w:b/>
          <w:bCs/>
          <w:color w:val="0097E0"/>
        </w:rPr>
        <w:t>Strengthening R&amp;D on global scale and partnering with industry and academia</w:t>
      </w:r>
    </w:p>
    <w:p w14:paraId="103BCE1D" w14:textId="08396B8F" w:rsidR="00742811" w:rsidRDefault="00D41755" w:rsidP="00742811">
      <w:pPr>
        <w:pStyle w:val="NormalWeb"/>
        <w:shd w:val="clear" w:color="auto" w:fill="FFFFFF"/>
        <w:spacing w:line="80" w:lineRule="atLeast"/>
        <w:rPr>
          <w:rFonts w:ascii="Calibri" w:hAnsi="Calibri" w:cs="Calibri"/>
          <w:sz w:val="22"/>
          <w:szCs w:val="22"/>
          <w:lang w:eastAsia="ja-JP"/>
        </w:rPr>
      </w:pPr>
      <w:r w:rsidRPr="001D64B0">
        <w:rPr>
          <w:rFonts w:ascii="Calibri" w:hAnsi="Calibri" w:cs="Calibri"/>
          <w:sz w:val="22"/>
          <w:szCs w:val="22"/>
          <w:lang w:eastAsia="ja-JP"/>
        </w:rPr>
        <w:t xml:space="preserve">Daikin is working to strengthen R&amp;D on a global scale to </w:t>
      </w:r>
      <w:r w:rsidR="00A7740A">
        <w:rPr>
          <w:rFonts w:ascii="Calibri" w:hAnsi="Calibri" w:cs="Calibri"/>
          <w:sz w:val="22"/>
          <w:szCs w:val="22"/>
          <w:lang w:eastAsia="ja-JP"/>
        </w:rPr>
        <w:t>realise</w:t>
      </w:r>
      <w:r w:rsidRPr="001D64B0">
        <w:rPr>
          <w:rFonts w:ascii="Calibri" w:hAnsi="Calibri" w:cs="Calibri"/>
          <w:sz w:val="22"/>
          <w:szCs w:val="22"/>
          <w:lang w:eastAsia="ja-JP"/>
        </w:rPr>
        <w:t xml:space="preserve"> </w:t>
      </w:r>
      <w:r w:rsidR="0063145B">
        <w:rPr>
          <w:rFonts w:ascii="Calibri" w:hAnsi="Calibri" w:cs="Calibri"/>
          <w:sz w:val="22"/>
          <w:szCs w:val="22"/>
          <w:lang w:eastAsia="ja-JP"/>
        </w:rPr>
        <w:t>its</w:t>
      </w:r>
      <w:r w:rsidRPr="001D64B0">
        <w:rPr>
          <w:rFonts w:ascii="Calibri" w:hAnsi="Calibri" w:cs="Calibri"/>
          <w:sz w:val="22"/>
          <w:szCs w:val="22"/>
          <w:lang w:eastAsia="ja-JP"/>
        </w:rPr>
        <w:t xml:space="preserve"> growth strategies </w:t>
      </w:r>
      <w:r w:rsidR="000447FF">
        <w:rPr>
          <w:rFonts w:ascii="Calibri" w:hAnsi="Calibri" w:cs="Calibri"/>
          <w:sz w:val="22"/>
          <w:szCs w:val="22"/>
          <w:lang w:eastAsia="ja-JP"/>
        </w:rPr>
        <w:t>as part of its</w:t>
      </w:r>
      <w:r w:rsidRPr="001D64B0">
        <w:rPr>
          <w:rFonts w:ascii="Calibri" w:hAnsi="Calibri" w:cs="Calibri"/>
          <w:sz w:val="22"/>
          <w:szCs w:val="22"/>
          <w:lang w:eastAsia="ja-JP"/>
        </w:rPr>
        <w:t xml:space="preserve"> </w:t>
      </w:r>
      <w:r w:rsidR="000447FF">
        <w:rPr>
          <w:rFonts w:ascii="Calibri" w:hAnsi="Calibri" w:cs="Calibri"/>
          <w:sz w:val="22"/>
          <w:szCs w:val="22"/>
          <w:lang w:eastAsia="ja-JP"/>
        </w:rPr>
        <w:t xml:space="preserve">Fusion 25 </w:t>
      </w:r>
      <w:r w:rsidRPr="001D64B0">
        <w:rPr>
          <w:rFonts w:ascii="Calibri" w:hAnsi="Calibri" w:cs="Calibri"/>
          <w:sz w:val="22"/>
          <w:szCs w:val="22"/>
          <w:lang w:eastAsia="ja-JP"/>
        </w:rPr>
        <w:t>plan</w:t>
      </w:r>
      <w:r w:rsidR="0014397E">
        <w:rPr>
          <w:rFonts w:ascii="Calibri" w:hAnsi="Calibri" w:cs="Calibri"/>
          <w:sz w:val="22"/>
          <w:szCs w:val="22"/>
          <w:lang w:eastAsia="ja-JP"/>
        </w:rPr>
        <w:t>:</w:t>
      </w:r>
      <w:r w:rsidR="0063145B">
        <w:rPr>
          <w:rFonts w:ascii="Calibri" w:hAnsi="Calibri" w:cs="Calibri"/>
          <w:sz w:val="22"/>
          <w:szCs w:val="22"/>
          <w:lang w:eastAsia="ja-JP"/>
        </w:rPr>
        <w:t xml:space="preserve"> achieving c</w:t>
      </w:r>
      <w:r w:rsidRPr="001D64B0">
        <w:rPr>
          <w:rFonts w:ascii="Calibri" w:hAnsi="Calibri" w:cs="Calibri"/>
          <w:sz w:val="22"/>
          <w:szCs w:val="22"/>
          <w:lang w:eastAsia="ja-JP"/>
        </w:rPr>
        <w:t xml:space="preserve">arbon </w:t>
      </w:r>
      <w:r w:rsidR="0063145B">
        <w:rPr>
          <w:rFonts w:ascii="Calibri" w:hAnsi="Calibri" w:cs="Calibri"/>
          <w:sz w:val="22"/>
          <w:szCs w:val="22"/>
          <w:lang w:eastAsia="ja-JP"/>
        </w:rPr>
        <w:t>n</w:t>
      </w:r>
      <w:r w:rsidRPr="001D64B0">
        <w:rPr>
          <w:rFonts w:ascii="Calibri" w:hAnsi="Calibri" w:cs="Calibri"/>
          <w:sz w:val="22"/>
          <w:szCs w:val="22"/>
          <w:lang w:eastAsia="ja-JP"/>
        </w:rPr>
        <w:t xml:space="preserve">eutrality, </w:t>
      </w:r>
      <w:r w:rsidR="0085238C">
        <w:rPr>
          <w:rFonts w:ascii="Calibri" w:hAnsi="Calibri" w:cs="Calibri"/>
          <w:sz w:val="22"/>
          <w:szCs w:val="22"/>
          <w:lang w:eastAsia="ja-JP"/>
        </w:rPr>
        <w:t>expanding</w:t>
      </w:r>
      <w:r w:rsidR="0063145B">
        <w:rPr>
          <w:rFonts w:ascii="Calibri" w:hAnsi="Calibri" w:cs="Calibri"/>
          <w:sz w:val="22"/>
          <w:szCs w:val="22"/>
          <w:lang w:eastAsia="ja-JP"/>
        </w:rPr>
        <w:t xml:space="preserve"> its customer-centric solutions business and value creation with air</w:t>
      </w:r>
      <w:r w:rsidRPr="001D64B0">
        <w:rPr>
          <w:rFonts w:ascii="Calibri" w:hAnsi="Calibri" w:cs="Calibri"/>
          <w:sz w:val="22"/>
          <w:szCs w:val="22"/>
          <w:lang w:eastAsia="ja-JP"/>
        </w:rPr>
        <w:t>. In addition to</w:t>
      </w:r>
      <w:r w:rsidR="008E6C9A">
        <w:rPr>
          <w:rFonts w:ascii="Calibri" w:hAnsi="Calibri" w:cs="Calibri"/>
          <w:sz w:val="22"/>
          <w:szCs w:val="22"/>
          <w:lang w:eastAsia="ja-JP"/>
        </w:rPr>
        <w:t xml:space="preserve"> acquiring</w:t>
      </w:r>
      <w:r w:rsidRPr="001D64B0">
        <w:rPr>
          <w:rFonts w:ascii="Calibri" w:hAnsi="Calibri" w:cs="Calibri"/>
          <w:sz w:val="22"/>
          <w:szCs w:val="22"/>
          <w:lang w:eastAsia="ja-JP"/>
        </w:rPr>
        <w:t xml:space="preserve"> intellectual property rights and </w:t>
      </w:r>
      <w:r w:rsidR="008E6C9A">
        <w:rPr>
          <w:rFonts w:ascii="Calibri" w:hAnsi="Calibri" w:cs="Calibri"/>
          <w:sz w:val="22"/>
          <w:szCs w:val="22"/>
          <w:lang w:eastAsia="ja-JP"/>
        </w:rPr>
        <w:t>preventing the</w:t>
      </w:r>
      <w:r w:rsidRPr="001D64B0">
        <w:rPr>
          <w:rFonts w:ascii="Calibri" w:hAnsi="Calibri" w:cs="Calibri"/>
          <w:sz w:val="22"/>
          <w:szCs w:val="22"/>
          <w:lang w:eastAsia="ja-JP"/>
        </w:rPr>
        <w:t xml:space="preserve"> infringement of other companies’ intellectual property rights, Daikin will continue to</w:t>
      </w:r>
      <w:r w:rsidR="000A622B">
        <w:rPr>
          <w:rFonts w:ascii="Calibri" w:hAnsi="Calibri" w:cs="Calibri"/>
          <w:sz w:val="22"/>
          <w:szCs w:val="22"/>
          <w:lang w:eastAsia="ja-JP"/>
        </w:rPr>
        <w:t xml:space="preserve"> creat</w:t>
      </w:r>
      <w:r w:rsidR="00456B03">
        <w:rPr>
          <w:rFonts w:ascii="Calibri" w:hAnsi="Calibri" w:cs="Calibri"/>
          <w:sz w:val="22"/>
          <w:szCs w:val="22"/>
          <w:lang w:eastAsia="ja-JP"/>
        </w:rPr>
        <w:t>e</w:t>
      </w:r>
      <w:r w:rsidRPr="001D64B0">
        <w:rPr>
          <w:rFonts w:ascii="Calibri" w:hAnsi="Calibri" w:cs="Calibri"/>
          <w:sz w:val="22"/>
          <w:szCs w:val="22"/>
          <w:lang w:eastAsia="ja-JP"/>
        </w:rPr>
        <w:t xml:space="preserve"> intellectual properties </w:t>
      </w:r>
      <w:r w:rsidR="000A622B">
        <w:rPr>
          <w:rFonts w:ascii="Calibri" w:hAnsi="Calibri" w:cs="Calibri"/>
          <w:sz w:val="22"/>
          <w:szCs w:val="22"/>
          <w:lang w:eastAsia="ja-JP"/>
        </w:rPr>
        <w:t>through</w:t>
      </w:r>
      <w:r w:rsidRPr="001D64B0">
        <w:rPr>
          <w:rFonts w:ascii="Calibri" w:hAnsi="Calibri" w:cs="Calibri"/>
          <w:sz w:val="22"/>
          <w:szCs w:val="22"/>
          <w:lang w:eastAsia="ja-JP"/>
        </w:rPr>
        <w:t xml:space="preserve"> partnerships with</w:t>
      </w:r>
      <w:r w:rsidR="000A622B">
        <w:rPr>
          <w:rFonts w:ascii="Calibri" w:hAnsi="Calibri" w:cs="Calibri"/>
          <w:sz w:val="22"/>
          <w:szCs w:val="22"/>
          <w:lang w:eastAsia="ja-JP"/>
        </w:rPr>
        <w:t xml:space="preserve"> </w:t>
      </w:r>
      <w:r w:rsidRPr="001D64B0">
        <w:rPr>
          <w:rFonts w:ascii="Calibri" w:hAnsi="Calibri" w:cs="Calibri"/>
          <w:sz w:val="22"/>
          <w:szCs w:val="22"/>
          <w:lang w:eastAsia="ja-JP"/>
        </w:rPr>
        <w:t>industry and academia</w:t>
      </w:r>
      <w:r w:rsidR="00713CAB">
        <w:rPr>
          <w:rFonts w:ascii="Calibri" w:hAnsi="Calibri" w:cs="Calibri"/>
          <w:sz w:val="22"/>
          <w:szCs w:val="22"/>
          <w:lang w:eastAsia="ja-JP"/>
        </w:rPr>
        <w:t>. Daikin is also</w:t>
      </w:r>
      <w:r w:rsidRPr="001D64B0">
        <w:rPr>
          <w:rFonts w:ascii="Calibri" w:hAnsi="Calibri" w:cs="Calibri"/>
          <w:sz w:val="22"/>
          <w:szCs w:val="22"/>
          <w:lang w:eastAsia="ja-JP"/>
        </w:rPr>
        <w:t xml:space="preserve"> establishing a network </w:t>
      </w:r>
      <w:r w:rsidR="00713CAB">
        <w:rPr>
          <w:rFonts w:ascii="Calibri" w:hAnsi="Calibri" w:cs="Calibri"/>
          <w:sz w:val="22"/>
          <w:szCs w:val="22"/>
          <w:lang w:eastAsia="ja-JP"/>
        </w:rPr>
        <w:t xml:space="preserve">with </w:t>
      </w:r>
      <w:r w:rsidRPr="001D64B0">
        <w:rPr>
          <w:rFonts w:ascii="Calibri" w:hAnsi="Calibri" w:cs="Calibri"/>
          <w:sz w:val="22"/>
          <w:szCs w:val="22"/>
          <w:lang w:eastAsia="ja-JP"/>
        </w:rPr>
        <w:t xml:space="preserve">other companies and researchers </w:t>
      </w:r>
      <w:r w:rsidR="00713CAB">
        <w:rPr>
          <w:rFonts w:ascii="Calibri" w:hAnsi="Calibri" w:cs="Calibri"/>
          <w:sz w:val="22"/>
          <w:szCs w:val="22"/>
          <w:lang w:eastAsia="ja-JP"/>
        </w:rPr>
        <w:t>by</w:t>
      </w:r>
      <w:r w:rsidRPr="001D64B0">
        <w:rPr>
          <w:rFonts w:ascii="Calibri" w:hAnsi="Calibri" w:cs="Calibri"/>
          <w:sz w:val="22"/>
          <w:szCs w:val="22"/>
          <w:lang w:eastAsia="ja-JP"/>
        </w:rPr>
        <w:t xml:space="preserve"> granting of free access to </w:t>
      </w:r>
      <w:r w:rsidR="00713CAB">
        <w:rPr>
          <w:rFonts w:ascii="Calibri" w:hAnsi="Calibri" w:cs="Calibri"/>
          <w:sz w:val="22"/>
          <w:szCs w:val="22"/>
          <w:lang w:eastAsia="ja-JP"/>
        </w:rPr>
        <w:t>Daikin</w:t>
      </w:r>
      <w:r w:rsidR="00612B91">
        <w:rPr>
          <w:rFonts w:ascii="Calibri" w:hAnsi="Calibri" w:cs="Calibri"/>
          <w:sz w:val="22"/>
          <w:szCs w:val="22"/>
          <w:lang w:eastAsia="ja-JP"/>
        </w:rPr>
        <w:t>-</w:t>
      </w:r>
      <w:r w:rsidRPr="001D64B0">
        <w:rPr>
          <w:rFonts w:ascii="Calibri" w:hAnsi="Calibri" w:cs="Calibri"/>
          <w:sz w:val="22"/>
          <w:szCs w:val="22"/>
          <w:lang w:eastAsia="ja-JP"/>
        </w:rPr>
        <w:t>patented technologies.</w:t>
      </w:r>
    </w:p>
    <w:p w14:paraId="79F7C1E7" w14:textId="77777777" w:rsidR="006327D3" w:rsidRPr="00FD604D" w:rsidRDefault="006327D3" w:rsidP="00742811">
      <w:pPr>
        <w:pStyle w:val="NormalWeb"/>
        <w:shd w:val="clear" w:color="auto" w:fill="FFFFFF"/>
        <w:spacing w:line="80" w:lineRule="atLeast"/>
        <w:rPr>
          <w:rFonts w:ascii="Calibri" w:hAnsi="Calibri" w:cs="Calibri"/>
          <w:sz w:val="22"/>
          <w:szCs w:val="22"/>
          <w:lang w:eastAsia="ja-JP"/>
        </w:rPr>
      </w:pPr>
    </w:p>
    <w:p w14:paraId="497A4701" w14:textId="1ED95FE4" w:rsidR="00C54F7F" w:rsidRPr="00FD604D" w:rsidRDefault="00C54F7F" w:rsidP="00C54F7F">
      <w:pPr>
        <w:pStyle w:val="NormalWeb"/>
        <w:shd w:val="clear" w:color="auto" w:fill="FFFFFF"/>
        <w:spacing w:before="0" w:beforeAutospacing="0" w:after="0" w:afterAutospacing="0" w:line="80" w:lineRule="atLeast"/>
        <w:rPr>
          <w:b/>
          <w:bCs/>
        </w:rPr>
      </w:pPr>
      <w:r w:rsidRPr="00FD604D">
        <w:rPr>
          <w:rFonts w:ascii="Calibri" w:hAnsi="Calibri" w:cs="Calibri"/>
          <w:b/>
          <w:bCs/>
          <w:sz w:val="22"/>
          <w:lang w:eastAsia="ja-JP"/>
        </w:rPr>
        <w:t>Further information</w:t>
      </w:r>
    </w:p>
    <w:p w14:paraId="3DFCC3CB" w14:textId="1A3DC5B5" w:rsidR="00136CE6" w:rsidRPr="00FD604D" w:rsidRDefault="00136CE6" w:rsidP="00BE2BDC">
      <w:pPr>
        <w:pStyle w:val="NormalWeb"/>
        <w:shd w:val="clear" w:color="auto" w:fill="FFFFFF"/>
        <w:spacing w:after="0" w:line="80" w:lineRule="atLeast"/>
        <w:rPr>
          <w:rFonts w:ascii="Calibri" w:hAnsi="Calibri" w:cs="Calibri"/>
          <w:sz w:val="22"/>
          <w:szCs w:val="22"/>
          <w:lang w:eastAsia="ja-JP"/>
        </w:rPr>
      </w:pPr>
      <w:r w:rsidRPr="00FD604D">
        <w:rPr>
          <w:rFonts w:ascii="Calibri" w:hAnsi="Calibri" w:cs="Calibri"/>
          <w:sz w:val="22"/>
          <w:szCs w:val="22"/>
          <w:lang w:eastAsia="ja-JP"/>
        </w:rPr>
        <w:t xml:space="preserve">About </w:t>
      </w:r>
      <w:r w:rsidR="00FD78AF" w:rsidRPr="00FD604D">
        <w:rPr>
          <w:rFonts w:ascii="Calibri" w:hAnsi="Calibri" w:cs="Calibri"/>
          <w:sz w:val="22"/>
          <w:szCs w:val="22"/>
          <w:lang w:eastAsia="ja-JP"/>
        </w:rPr>
        <w:t>LexisNexis</w:t>
      </w:r>
      <w:r w:rsidR="00786C87" w:rsidRPr="00FD604D">
        <w:rPr>
          <w:rFonts w:ascii="Calibri" w:hAnsi="Calibri" w:cs="Calibri"/>
          <w:sz w:val="22"/>
          <w:szCs w:val="22"/>
          <w:lang w:eastAsia="ja-JP"/>
        </w:rPr>
        <w:t xml:space="preserve"> </w:t>
      </w:r>
      <w:r w:rsidR="006A1B3D">
        <w:rPr>
          <w:rFonts w:ascii="Calibri" w:hAnsi="Calibri" w:cs="Calibri"/>
          <w:sz w:val="22"/>
          <w:szCs w:val="22"/>
          <w:lang w:eastAsia="ja-JP"/>
        </w:rPr>
        <w:t>‘</w:t>
      </w:r>
      <w:r w:rsidRPr="00FD604D">
        <w:rPr>
          <w:rFonts w:ascii="Calibri" w:hAnsi="Calibri" w:cs="Calibri"/>
          <w:sz w:val="22"/>
          <w:szCs w:val="22"/>
          <w:lang w:eastAsia="ja-JP"/>
        </w:rPr>
        <w:t>Innovation Momentum 2024: The Global Top 100</w:t>
      </w:r>
      <w:r w:rsidR="006A1B3D">
        <w:rPr>
          <w:rFonts w:ascii="Calibri" w:hAnsi="Calibri" w:cs="Calibri"/>
          <w:sz w:val="22"/>
          <w:szCs w:val="22"/>
          <w:lang w:eastAsia="ja-JP"/>
        </w:rPr>
        <w:t>’</w:t>
      </w:r>
      <w:r w:rsidR="00A56199" w:rsidRPr="00FD604D">
        <w:rPr>
          <w:rFonts w:ascii="Calibri" w:hAnsi="Calibri" w:cs="Calibri"/>
          <w:sz w:val="22"/>
          <w:szCs w:val="22"/>
          <w:lang w:eastAsia="ja-JP"/>
        </w:rPr>
        <w:t>:</w:t>
      </w:r>
      <w:r w:rsidR="00BE2BDC" w:rsidRPr="00FD604D">
        <w:rPr>
          <w:rFonts w:ascii="Calibri" w:hAnsi="Calibri" w:cs="Calibri"/>
          <w:sz w:val="22"/>
          <w:szCs w:val="22"/>
          <w:lang w:eastAsia="ja-JP"/>
        </w:rPr>
        <w:br/>
      </w:r>
      <w:hyperlink r:id="rId10" w:history="1">
        <w:r w:rsidR="00BE2BDC" w:rsidRPr="00FD604D">
          <w:rPr>
            <w:rStyle w:val="Hyperlink"/>
            <w:rFonts w:ascii="Calibri" w:hAnsi="Calibri" w:cs="Calibri"/>
            <w:sz w:val="22"/>
            <w:szCs w:val="22"/>
            <w:lang w:eastAsia="ja-JP"/>
          </w:rPr>
          <w:t>www.lexisnexisip.com/resources/stories/innovation-report</w:t>
        </w:r>
      </w:hyperlink>
      <w:r w:rsidRPr="00FD604D">
        <w:rPr>
          <w:rFonts w:ascii="Calibri" w:hAnsi="Calibri" w:cs="Calibri"/>
          <w:sz w:val="22"/>
          <w:szCs w:val="22"/>
          <w:lang w:eastAsia="ja-JP"/>
        </w:rPr>
        <w:t xml:space="preserve"> </w:t>
      </w:r>
    </w:p>
    <w:p w14:paraId="6980C221" w14:textId="4726AFC2" w:rsidR="00136CE6" w:rsidRPr="00FD604D" w:rsidRDefault="00BE2BDC" w:rsidP="00A56199">
      <w:pPr>
        <w:pStyle w:val="NormalWeb"/>
        <w:shd w:val="clear" w:color="auto" w:fill="FFFFFF"/>
        <w:spacing w:after="0" w:line="80" w:lineRule="atLeast"/>
        <w:rPr>
          <w:rFonts w:ascii="Calibri" w:hAnsi="Calibri" w:cs="Calibri"/>
          <w:sz w:val="22"/>
          <w:szCs w:val="22"/>
        </w:rPr>
      </w:pPr>
      <w:r w:rsidRPr="00FD604D">
        <w:rPr>
          <w:rFonts w:ascii="Calibri" w:hAnsi="Calibri" w:cs="Calibri"/>
          <w:sz w:val="22"/>
          <w:szCs w:val="22"/>
        </w:rPr>
        <w:t xml:space="preserve">About Clarivate </w:t>
      </w:r>
      <w:r w:rsidR="006A1B3D">
        <w:rPr>
          <w:rFonts w:ascii="Calibri" w:hAnsi="Calibri" w:cs="Calibri"/>
          <w:sz w:val="22"/>
          <w:szCs w:val="22"/>
        </w:rPr>
        <w:t>‘</w:t>
      </w:r>
      <w:r w:rsidRPr="00FD604D">
        <w:rPr>
          <w:rFonts w:ascii="Calibri" w:hAnsi="Calibri" w:cs="Calibri"/>
          <w:sz w:val="22"/>
          <w:szCs w:val="22"/>
        </w:rPr>
        <w:t>Top 100 Global Innovators 2024</w:t>
      </w:r>
      <w:r w:rsidR="006A1B3D">
        <w:rPr>
          <w:rFonts w:ascii="Calibri" w:hAnsi="Calibri" w:cs="Calibri"/>
          <w:sz w:val="22"/>
          <w:szCs w:val="22"/>
        </w:rPr>
        <w:t>’</w:t>
      </w:r>
      <w:r w:rsidR="00A56199" w:rsidRPr="00FD604D">
        <w:rPr>
          <w:rFonts w:ascii="Calibri" w:hAnsi="Calibri" w:cs="Calibri"/>
          <w:sz w:val="22"/>
          <w:szCs w:val="22"/>
        </w:rPr>
        <w:t>:</w:t>
      </w:r>
      <w:r w:rsidR="00A56199" w:rsidRPr="00FD604D">
        <w:rPr>
          <w:rFonts w:ascii="Calibri" w:hAnsi="Calibri" w:cs="Calibri"/>
          <w:sz w:val="22"/>
          <w:szCs w:val="22"/>
        </w:rPr>
        <w:br/>
      </w:r>
      <w:hyperlink r:id="rId11" w:history="1">
        <w:r w:rsidR="00A56199" w:rsidRPr="00FD604D">
          <w:rPr>
            <w:rStyle w:val="Hyperlink"/>
            <w:rFonts w:ascii="Calibri" w:hAnsi="Calibri" w:cs="Calibri"/>
            <w:sz w:val="22"/>
            <w:szCs w:val="22"/>
          </w:rPr>
          <w:t>www.clarivate.com/top-100-innovators</w:t>
        </w:r>
      </w:hyperlink>
      <w:r w:rsidRPr="00FD604D">
        <w:rPr>
          <w:rFonts w:ascii="Calibri" w:hAnsi="Calibri" w:cs="Calibri"/>
          <w:sz w:val="22"/>
          <w:szCs w:val="22"/>
        </w:rPr>
        <w:t xml:space="preserve"> </w:t>
      </w:r>
    </w:p>
    <w:p w14:paraId="1CE41912" w14:textId="77777777" w:rsidR="00C54F7F" w:rsidRPr="00FD604D" w:rsidRDefault="00C54F7F" w:rsidP="00C54F7F">
      <w:pPr>
        <w:pStyle w:val="NormalWeb"/>
        <w:shd w:val="clear" w:color="auto" w:fill="FFFFFF"/>
        <w:spacing w:before="0" w:beforeAutospacing="0" w:after="0" w:afterAutospacing="0" w:line="80" w:lineRule="atLeast"/>
        <w:rPr>
          <w:rFonts w:ascii="Calibri" w:hAnsi="Calibri" w:cs="Calibri"/>
          <w:color w:val="FFFFFF" w:themeColor="background1"/>
          <w:sz w:val="22"/>
          <w:lang w:eastAsia="ja-JP"/>
        </w:rPr>
      </w:pPr>
    </w:p>
    <w:p w14:paraId="75A28713" w14:textId="585CD47C" w:rsidR="006464DE" w:rsidRPr="00FD604D" w:rsidRDefault="006464DE" w:rsidP="00C54F7F">
      <w:pPr>
        <w:pStyle w:val="NormalWeb"/>
        <w:shd w:val="clear" w:color="auto" w:fill="FFFFFF"/>
        <w:spacing w:before="0" w:beforeAutospacing="0" w:after="0" w:afterAutospacing="0" w:line="80" w:lineRule="atLeast"/>
        <w:rPr>
          <w:rFonts w:asciiTheme="minorHAnsi" w:hAnsiTheme="minorHAnsi" w:cstheme="minorHAnsi"/>
          <w:sz w:val="18"/>
          <w:szCs w:val="18"/>
        </w:rPr>
      </w:pPr>
    </w:p>
    <w:p w14:paraId="665D6495" w14:textId="77777777" w:rsidR="006464DE" w:rsidRPr="00FD604D" w:rsidRDefault="006464DE">
      <w:pPr>
        <w:rPr>
          <w:rFonts w:eastAsia="Times New Roman" w:cstheme="minorHAnsi"/>
          <w:sz w:val="18"/>
          <w:szCs w:val="18"/>
          <w:lang w:eastAsia="de-AT"/>
        </w:rPr>
      </w:pPr>
      <w:r w:rsidRPr="00FD604D">
        <w:rPr>
          <w:rFonts w:cstheme="minorHAnsi"/>
          <w:sz w:val="18"/>
          <w:szCs w:val="18"/>
        </w:rPr>
        <w:br w:type="page"/>
      </w:r>
    </w:p>
    <w:p w14:paraId="452E5FA3" w14:textId="1F0E3451" w:rsidR="00043298" w:rsidRPr="00DC1C3B" w:rsidRDefault="00043298" w:rsidP="00C12E11">
      <w:pPr>
        <w:pStyle w:val="paragraph"/>
        <w:spacing w:before="240" w:beforeAutospacing="0" w:after="240" w:afterAutospacing="0"/>
        <w:textAlignment w:val="baseline"/>
        <w:rPr>
          <w:rFonts w:asciiTheme="minorHAnsi" w:hAnsiTheme="minorHAnsi" w:cstheme="minorHAnsi"/>
          <w:sz w:val="18"/>
          <w:szCs w:val="18"/>
        </w:rPr>
      </w:pPr>
      <w:r w:rsidRPr="00DC1C3B">
        <w:rPr>
          <w:rStyle w:val="normaltextrun"/>
          <w:rFonts w:asciiTheme="minorHAnsi" w:hAnsiTheme="minorHAnsi" w:cstheme="minorHAnsi"/>
          <w:b/>
          <w:bCs/>
          <w:sz w:val="22"/>
          <w:szCs w:val="22"/>
        </w:rPr>
        <w:lastRenderedPageBreak/>
        <w:t xml:space="preserve">About </w:t>
      </w:r>
      <w:r w:rsidRPr="00DC1C3B">
        <w:rPr>
          <w:rStyle w:val="normaltextrun"/>
          <w:rFonts w:asciiTheme="minorHAnsi" w:hAnsiTheme="minorHAnsi" w:cstheme="minorHAnsi"/>
          <w:b/>
          <w:bCs/>
          <w:sz w:val="21"/>
          <w:szCs w:val="21"/>
        </w:rPr>
        <w:t>Daikin Europe N.V.</w:t>
      </w:r>
      <w:r w:rsidRPr="00DC1C3B">
        <w:rPr>
          <w:rStyle w:val="eop"/>
          <w:rFonts w:asciiTheme="minorHAnsi" w:hAnsiTheme="minorHAnsi" w:cstheme="minorHAnsi"/>
          <w:sz w:val="21"/>
          <w:szCs w:val="21"/>
        </w:rPr>
        <w:t> </w:t>
      </w:r>
    </w:p>
    <w:p w14:paraId="1F17BFCB" w14:textId="493A5B4B" w:rsidR="00043298" w:rsidRPr="00DC1C3B" w:rsidRDefault="00DC1C3B" w:rsidP="00043298">
      <w:pPr>
        <w:pStyle w:val="paragraph"/>
        <w:spacing w:before="0" w:beforeAutospacing="0" w:after="0" w:afterAutospacing="0"/>
        <w:jc w:val="both"/>
        <w:textAlignment w:val="baseline"/>
        <w:rPr>
          <w:rFonts w:asciiTheme="minorHAnsi" w:hAnsiTheme="minorHAnsi" w:cstheme="minorHAnsi"/>
          <w:sz w:val="18"/>
          <w:szCs w:val="18"/>
        </w:rPr>
      </w:pPr>
      <w:r>
        <w:rPr>
          <w:rStyle w:val="normaltextrun"/>
          <w:rFonts w:asciiTheme="minorHAnsi" w:hAnsiTheme="minorHAnsi" w:cstheme="minorHAnsi"/>
          <w:color w:val="000000"/>
          <w:sz w:val="21"/>
          <w:szCs w:val="21"/>
          <w:shd w:val="clear" w:color="auto" w:fill="FFFFFF"/>
        </w:rPr>
        <w:t xml:space="preserve">The </w:t>
      </w:r>
      <w:r w:rsidR="00043298" w:rsidRPr="00DC1C3B">
        <w:rPr>
          <w:rStyle w:val="normaltextrun"/>
          <w:rFonts w:asciiTheme="minorHAnsi" w:hAnsiTheme="minorHAnsi" w:cstheme="minorHAnsi"/>
          <w:color w:val="000000"/>
          <w:sz w:val="21"/>
          <w:szCs w:val="21"/>
          <w:shd w:val="clear" w:color="auto" w:fill="FFFFFF"/>
        </w:rPr>
        <w:t>Daikin Europe N.V. is a subsidiary of the global group Daikin Industries, and the leading provider of heating, cooling, ventilation, air purification and refrigeration (HVAC&amp;R) technology in Europe, Middle East and Africa. Daikin designs, manufactures, and brings to market a broad portfolio of products, maintenance services as well as turnkey solutions for residential, commercial and industrial purposes. To date</w:t>
      </w:r>
      <w:r w:rsidR="00F10903">
        <w:rPr>
          <w:rStyle w:val="normaltextrun"/>
          <w:rFonts w:asciiTheme="minorHAnsi" w:hAnsiTheme="minorHAnsi" w:cstheme="minorHAnsi"/>
          <w:color w:val="000000"/>
          <w:sz w:val="21"/>
          <w:szCs w:val="21"/>
          <w:shd w:val="clear" w:color="auto" w:fill="FFFFFF"/>
        </w:rPr>
        <w:t>,</w:t>
      </w:r>
      <w:r w:rsidR="00043298" w:rsidRPr="00DC1C3B">
        <w:rPr>
          <w:rStyle w:val="normaltextrun"/>
          <w:rFonts w:asciiTheme="minorHAnsi" w:hAnsiTheme="minorHAnsi" w:cstheme="minorHAnsi"/>
          <w:color w:val="000000"/>
          <w:sz w:val="21"/>
          <w:szCs w:val="21"/>
          <w:shd w:val="clear" w:color="auto" w:fill="FFFFFF"/>
        </w:rPr>
        <w:t xml:space="preserve"> Daikin Europe has over 13,700 employees across more than 57 consolidated subsidiaries. It has 14 manufacturing facilities based in Belgium, the Czech Republic, Germany, Italy, Spain, Austria, the United Kingdom, Turkey, the United Arab Emirates, and the Kingdom of Saudi Arabia. The headquarters of the Daikin Europe group are in Ostend, Belgium. The company was established in 1972, production in Europe started in 1973.</w:t>
      </w:r>
      <w:r w:rsidR="00043298" w:rsidRPr="00DC1C3B">
        <w:rPr>
          <w:rStyle w:val="eop"/>
          <w:rFonts w:asciiTheme="minorHAnsi" w:hAnsiTheme="minorHAnsi" w:cstheme="minorHAnsi"/>
          <w:color w:val="000000"/>
          <w:sz w:val="21"/>
          <w:szCs w:val="21"/>
        </w:rPr>
        <w:t> </w:t>
      </w:r>
    </w:p>
    <w:p w14:paraId="76E6F228" w14:textId="77777777" w:rsidR="000C39D4" w:rsidRPr="00DC1C3B" w:rsidRDefault="000C39D4" w:rsidP="00043298">
      <w:pPr>
        <w:pStyle w:val="paragraph"/>
        <w:spacing w:before="0" w:beforeAutospacing="0" w:after="0" w:afterAutospacing="0"/>
        <w:textAlignment w:val="baseline"/>
        <w:rPr>
          <w:rStyle w:val="normaltextrun"/>
          <w:rFonts w:asciiTheme="minorHAnsi" w:hAnsiTheme="minorHAnsi" w:cstheme="minorHAnsi"/>
          <w:b/>
          <w:bCs/>
          <w:color w:val="000000"/>
          <w:sz w:val="21"/>
          <w:szCs w:val="21"/>
          <w:shd w:val="clear" w:color="auto" w:fill="FFFFFF"/>
        </w:rPr>
      </w:pPr>
    </w:p>
    <w:p w14:paraId="6D257E79" w14:textId="3B6398BA" w:rsidR="00043298" w:rsidRPr="00DC1C3B" w:rsidRDefault="00043298" w:rsidP="00F90AC8">
      <w:pPr>
        <w:pStyle w:val="paragraph"/>
        <w:spacing w:before="240" w:beforeAutospacing="0" w:after="240" w:afterAutospacing="0"/>
        <w:textAlignment w:val="baseline"/>
        <w:rPr>
          <w:rFonts w:asciiTheme="minorHAnsi" w:hAnsiTheme="minorHAnsi" w:cstheme="minorHAnsi"/>
          <w:sz w:val="18"/>
          <w:szCs w:val="18"/>
        </w:rPr>
      </w:pPr>
      <w:r w:rsidRPr="00DC1C3B">
        <w:rPr>
          <w:rStyle w:val="normaltextrun"/>
          <w:rFonts w:asciiTheme="minorHAnsi" w:hAnsiTheme="minorHAnsi" w:cstheme="minorHAnsi"/>
          <w:b/>
          <w:bCs/>
          <w:color w:val="000000"/>
          <w:sz w:val="21"/>
          <w:szCs w:val="21"/>
          <w:shd w:val="clear" w:color="auto" w:fill="FFFFFF"/>
        </w:rPr>
        <w:t>A</w:t>
      </w:r>
      <w:r w:rsidRPr="00DC1C3B">
        <w:rPr>
          <w:rStyle w:val="normaltextrun"/>
          <w:rFonts w:asciiTheme="minorHAnsi" w:hAnsiTheme="minorHAnsi" w:cstheme="minorHAnsi"/>
          <w:b/>
          <w:bCs/>
          <w:sz w:val="21"/>
          <w:szCs w:val="21"/>
        </w:rPr>
        <w:t>bout Daikin Industries Ltd.</w:t>
      </w:r>
      <w:r w:rsidRPr="00DC1C3B">
        <w:rPr>
          <w:rStyle w:val="eop"/>
          <w:rFonts w:asciiTheme="minorHAnsi" w:hAnsiTheme="minorHAnsi" w:cstheme="minorHAnsi"/>
          <w:sz w:val="21"/>
          <w:szCs w:val="21"/>
        </w:rPr>
        <w:t> </w:t>
      </w:r>
    </w:p>
    <w:p w14:paraId="5271DCD8" w14:textId="4DCAD022" w:rsidR="00043298" w:rsidRPr="00DC1C3B" w:rsidRDefault="00043298" w:rsidP="00043298">
      <w:pPr>
        <w:pStyle w:val="paragraph"/>
        <w:spacing w:before="0" w:beforeAutospacing="0" w:after="0" w:afterAutospacing="0"/>
        <w:jc w:val="both"/>
        <w:textAlignment w:val="baseline"/>
        <w:rPr>
          <w:rFonts w:asciiTheme="minorHAnsi" w:hAnsiTheme="minorHAnsi" w:cstheme="minorHAnsi"/>
          <w:sz w:val="18"/>
          <w:szCs w:val="18"/>
        </w:rPr>
      </w:pPr>
      <w:r w:rsidRPr="00DC1C3B">
        <w:rPr>
          <w:rStyle w:val="normaltextrun"/>
          <w:rFonts w:asciiTheme="minorHAnsi" w:hAnsiTheme="minorHAnsi" w:cstheme="minorHAnsi"/>
          <w:color w:val="000000"/>
          <w:sz w:val="21"/>
          <w:szCs w:val="21"/>
          <w:lang w:val="en-US"/>
        </w:rPr>
        <w:t>Daikin Industries was founded in 1924, in Osaka, Japan. The global group employs over 96,000 people worldwide and is the market leader for heat pump and air conditioning systems</w:t>
      </w:r>
      <w:r w:rsidR="00F10903">
        <w:rPr>
          <w:rStyle w:val="normaltextrun"/>
          <w:rFonts w:asciiTheme="minorHAnsi" w:hAnsiTheme="minorHAnsi" w:cstheme="minorHAnsi"/>
          <w:color w:val="000000"/>
          <w:sz w:val="21"/>
          <w:szCs w:val="21"/>
          <w:lang w:val="en-US"/>
        </w:rPr>
        <w:t xml:space="preserve"> and </w:t>
      </w:r>
      <w:r w:rsidRPr="00DC1C3B">
        <w:rPr>
          <w:rStyle w:val="normaltextrun"/>
          <w:rFonts w:asciiTheme="minorHAnsi" w:hAnsiTheme="minorHAnsi" w:cstheme="minorHAnsi"/>
          <w:color w:val="000000"/>
          <w:sz w:val="21"/>
          <w:szCs w:val="21"/>
          <w:lang w:val="en-US"/>
        </w:rPr>
        <w:t xml:space="preserve">air filtration. It is the </w:t>
      </w:r>
      <w:r w:rsidR="00D962BE">
        <w:rPr>
          <w:rStyle w:val="normaltextrun"/>
          <w:rFonts w:asciiTheme="minorHAnsi" w:hAnsiTheme="minorHAnsi" w:cstheme="minorHAnsi"/>
          <w:color w:val="000000"/>
          <w:sz w:val="21"/>
          <w:szCs w:val="21"/>
          <w:lang w:val="en-US"/>
        </w:rPr>
        <w:t xml:space="preserve">world’s </w:t>
      </w:r>
      <w:r w:rsidRPr="00DC1C3B">
        <w:rPr>
          <w:rStyle w:val="normaltextrun"/>
          <w:rFonts w:asciiTheme="minorHAnsi" w:hAnsiTheme="minorHAnsi" w:cstheme="minorHAnsi"/>
          <w:color w:val="000000"/>
          <w:sz w:val="21"/>
          <w:szCs w:val="21"/>
          <w:lang w:val="en-US"/>
        </w:rPr>
        <w:t>only manufacturer that develops and manufactures heating, ventilation, air conditioning and refrigeration equipment, as well as refrigerants in-house. The company achieved € 28.2 billion sales turnover in fiscal year 2022 (1 April 2022 – 31 March 2023).</w:t>
      </w:r>
      <w:r w:rsidRPr="00DC1C3B">
        <w:rPr>
          <w:rStyle w:val="eop"/>
          <w:rFonts w:asciiTheme="minorHAnsi" w:hAnsiTheme="minorHAnsi" w:cstheme="minorHAnsi"/>
          <w:color w:val="000000"/>
          <w:sz w:val="21"/>
          <w:szCs w:val="21"/>
        </w:rPr>
        <w:t> </w:t>
      </w:r>
    </w:p>
    <w:p w14:paraId="75323217" w14:textId="77777777" w:rsidR="00043298" w:rsidRPr="00DC1C3B" w:rsidRDefault="00043298" w:rsidP="00043298">
      <w:pPr>
        <w:pStyle w:val="paragraph"/>
        <w:spacing w:before="0" w:beforeAutospacing="0" w:after="0" w:afterAutospacing="0"/>
        <w:textAlignment w:val="baseline"/>
        <w:rPr>
          <w:rFonts w:asciiTheme="minorHAnsi" w:hAnsiTheme="minorHAnsi" w:cstheme="minorHAnsi"/>
          <w:b/>
          <w:bCs/>
          <w:sz w:val="18"/>
          <w:szCs w:val="18"/>
        </w:rPr>
      </w:pPr>
      <w:r w:rsidRPr="00DC1C3B">
        <w:rPr>
          <w:rStyle w:val="eop"/>
          <w:rFonts w:asciiTheme="minorHAnsi" w:hAnsiTheme="minorHAnsi" w:cstheme="minorHAnsi"/>
          <w:b/>
          <w:bCs/>
          <w:color w:val="000000"/>
          <w:sz w:val="21"/>
          <w:szCs w:val="21"/>
        </w:rPr>
        <w:t> </w:t>
      </w:r>
    </w:p>
    <w:p w14:paraId="21B8A494" w14:textId="77777777" w:rsidR="00043298" w:rsidRPr="00DC1C3B" w:rsidRDefault="00043298" w:rsidP="00043298">
      <w:pPr>
        <w:pStyle w:val="paragraph"/>
        <w:spacing w:before="0" w:beforeAutospacing="0" w:after="0" w:afterAutospacing="0"/>
        <w:textAlignment w:val="baseline"/>
        <w:rPr>
          <w:rFonts w:asciiTheme="minorHAnsi" w:hAnsiTheme="minorHAnsi" w:cstheme="minorHAnsi"/>
          <w:sz w:val="18"/>
          <w:szCs w:val="18"/>
        </w:rPr>
      </w:pPr>
      <w:r w:rsidRPr="00DC1C3B">
        <w:rPr>
          <w:rStyle w:val="normaltextrun"/>
          <w:rFonts w:asciiTheme="minorHAnsi" w:hAnsiTheme="minorHAnsi" w:cstheme="minorHAnsi"/>
          <w:sz w:val="20"/>
          <w:szCs w:val="20"/>
        </w:rPr>
        <w:t xml:space="preserve">Read more on </w:t>
      </w:r>
      <w:hyperlink r:id="rId12" w:tgtFrame="_blank" w:history="1">
        <w:r w:rsidRPr="00DC1C3B">
          <w:rPr>
            <w:rStyle w:val="normaltextrun"/>
            <w:rFonts w:asciiTheme="minorHAnsi" w:hAnsiTheme="minorHAnsi" w:cstheme="minorHAnsi"/>
            <w:color w:val="0000FF"/>
            <w:sz w:val="20"/>
            <w:szCs w:val="20"/>
            <w:u w:val="single"/>
          </w:rPr>
          <w:t>www.daikin.eu</w:t>
        </w:r>
      </w:hyperlink>
      <w:r w:rsidRPr="00DC1C3B">
        <w:rPr>
          <w:rStyle w:val="normaltextrun"/>
          <w:rFonts w:asciiTheme="minorHAnsi" w:hAnsiTheme="minorHAnsi" w:cstheme="minorHAnsi"/>
          <w:sz w:val="20"/>
          <w:szCs w:val="20"/>
        </w:rPr>
        <w:t xml:space="preserve"> and </w:t>
      </w:r>
      <w:hyperlink r:id="rId13" w:tgtFrame="_blank" w:history="1">
        <w:r w:rsidRPr="00DC1C3B">
          <w:rPr>
            <w:rStyle w:val="normaltextrun"/>
            <w:rFonts w:asciiTheme="minorHAnsi" w:hAnsiTheme="minorHAnsi" w:cstheme="minorHAnsi"/>
            <w:color w:val="0000FF"/>
            <w:sz w:val="20"/>
            <w:szCs w:val="20"/>
            <w:u w:val="single"/>
          </w:rPr>
          <w:t>www.daikin.com</w:t>
        </w:r>
      </w:hyperlink>
      <w:r w:rsidRPr="00DC1C3B">
        <w:rPr>
          <w:rStyle w:val="normaltextrun"/>
          <w:rFonts w:asciiTheme="minorHAnsi" w:hAnsiTheme="minorHAnsi" w:cstheme="minorHAnsi"/>
          <w:sz w:val="20"/>
          <w:szCs w:val="20"/>
        </w:rPr>
        <w:t>.</w:t>
      </w:r>
      <w:r w:rsidRPr="00DC1C3B">
        <w:rPr>
          <w:rStyle w:val="eop"/>
          <w:rFonts w:asciiTheme="minorHAnsi" w:hAnsiTheme="minorHAnsi" w:cstheme="minorHAnsi"/>
          <w:sz w:val="20"/>
          <w:szCs w:val="20"/>
        </w:rPr>
        <w:t> </w:t>
      </w:r>
    </w:p>
    <w:p w14:paraId="438E7DEF" w14:textId="77777777" w:rsidR="00043298" w:rsidRPr="00DC1C3B" w:rsidRDefault="00043298" w:rsidP="00043298">
      <w:pPr>
        <w:pStyle w:val="paragraph"/>
        <w:spacing w:before="0" w:beforeAutospacing="0" w:after="0" w:afterAutospacing="0"/>
        <w:textAlignment w:val="baseline"/>
        <w:rPr>
          <w:rFonts w:asciiTheme="minorHAnsi" w:hAnsiTheme="minorHAnsi" w:cstheme="minorHAnsi"/>
          <w:sz w:val="18"/>
          <w:szCs w:val="18"/>
        </w:rPr>
      </w:pPr>
      <w:r w:rsidRPr="00DC1C3B">
        <w:rPr>
          <w:rStyle w:val="eop"/>
          <w:rFonts w:asciiTheme="minorHAnsi" w:hAnsiTheme="minorHAnsi" w:cstheme="minorHAnsi"/>
          <w:sz w:val="21"/>
          <w:szCs w:val="21"/>
        </w:rPr>
        <w:t> </w:t>
      </w:r>
    </w:p>
    <w:p w14:paraId="4C820E31" w14:textId="77777777" w:rsidR="00043298" w:rsidRPr="00DC1C3B" w:rsidRDefault="00043298" w:rsidP="00043298">
      <w:pPr>
        <w:pStyle w:val="paragraph"/>
        <w:spacing w:before="0" w:beforeAutospacing="0" w:after="0" w:afterAutospacing="0"/>
        <w:textAlignment w:val="baseline"/>
        <w:rPr>
          <w:rFonts w:asciiTheme="minorHAnsi" w:hAnsiTheme="minorHAnsi" w:cstheme="minorHAnsi"/>
          <w:sz w:val="18"/>
          <w:szCs w:val="18"/>
        </w:rPr>
      </w:pPr>
      <w:r w:rsidRPr="00DC1C3B">
        <w:rPr>
          <w:rStyle w:val="normaltextrun"/>
          <w:rFonts w:asciiTheme="minorHAnsi" w:hAnsiTheme="minorHAnsi" w:cstheme="minorHAnsi"/>
          <w:b/>
          <w:bCs/>
          <w:sz w:val="21"/>
          <w:szCs w:val="21"/>
        </w:rPr>
        <w:t>Media Contacts Daikin Europe N.V.</w:t>
      </w:r>
      <w:r w:rsidRPr="00DC1C3B">
        <w:rPr>
          <w:rStyle w:val="eop"/>
          <w:rFonts w:asciiTheme="minorHAnsi" w:hAnsiTheme="minorHAnsi" w:cstheme="minorHAnsi"/>
          <w:sz w:val="21"/>
          <w:szCs w:val="21"/>
        </w:rPr>
        <w:t> </w:t>
      </w:r>
    </w:p>
    <w:p w14:paraId="34675BDF" w14:textId="77777777" w:rsidR="00043298" w:rsidRPr="00DC1C3B" w:rsidRDefault="00043298" w:rsidP="00043298">
      <w:pPr>
        <w:pStyle w:val="paragraph"/>
        <w:spacing w:before="0" w:beforeAutospacing="0" w:after="0" w:afterAutospacing="0"/>
        <w:textAlignment w:val="baseline"/>
        <w:rPr>
          <w:rFonts w:asciiTheme="minorHAnsi" w:hAnsiTheme="minorHAnsi" w:cstheme="minorHAnsi"/>
          <w:sz w:val="18"/>
          <w:szCs w:val="18"/>
        </w:rPr>
      </w:pPr>
      <w:r w:rsidRPr="00DC1C3B">
        <w:rPr>
          <w:rStyle w:val="normaltextrun"/>
          <w:rFonts w:asciiTheme="minorHAnsi" w:hAnsiTheme="minorHAnsi" w:cstheme="minorHAnsi"/>
          <w:b/>
          <w:bCs/>
          <w:color w:val="000000"/>
          <w:sz w:val="21"/>
          <w:szCs w:val="21"/>
          <w:shd w:val="clear" w:color="auto" w:fill="FFFFFF"/>
        </w:rPr>
        <w:t>Sofie Sap</w:t>
      </w:r>
      <w:r w:rsidRPr="00DC1C3B">
        <w:rPr>
          <w:rStyle w:val="normaltextrun"/>
          <w:rFonts w:asciiTheme="minorHAnsi" w:hAnsiTheme="minorHAnsi" w:cstheme="minorHAnsi"/>
          <w:color w:val="000000"/>
          <w:sz w:val="21"/>
          <w:szCs w:val="21"/>
          <w:shd w:val="clear" w:color="auto" w:fill="FFFFFF"/>
        </w:rPr>
        <w:t xml:space="preserve"> – T.:  +32 472 580482 Mail: </w:t>
      </w:r>
      <w:hyperlink r:id="rId14" w:tgtFrame="_blank" w:history="1">
        <w:r w:rsidRPr="00DC1C3B">
          <w:rPr>
            <w:rStyle w:val="normaltextrun"/>
            <w:rFonts w:asciiTheme="minorHAnsi" w:hAnsiTheme="minorHAnsi" w:cstheme="minorHAnsi"/>
            <w:color w:val="000000"/>
            <w:sz w:val="21"/>
            <w:szCs w:val="21"/>
            <w:shd w:val="clear" w:color="auto" w:fill="FFFFFF"/>
          </w:rPr>
          <w:t>sap.s@daikineurope.com</w:t>
        </w:r>
      </w:hyperlink>
      <w:r w:rsidRPr="00DC1C3B">
        <w:rPr>
          <w:rStyle w:val="eop"/>
          <w:rFonts w:asciiTheme="minorHAnsi" w:hAnsiTheme="minorHAnsi" w:cstheme="minorHAnsi"/>
          <w:color w:val="000000"/>
          <w:sz w:val="21"/>
          <w:szCs w:val="21"/>
        </w:rPr>
        <w:t> </w:t>
      </w:r>
    </w:p>
    <w:p w14:paraId="7C3C4D54" w14:textId="77777777" w:rsidR="00043298" w:rsidRPr="00DC1C3B" w:rsidRDefault="00043298" w:rsidP="00043298">
      <w:pPr>
        <w:pStyle w:val="paragraph"/>
        <w:spacing w:before="0" w:beforeAutospacing="0" w:after="0" w:afterAutospacing="0"/>
        <w:textAlignment w:val="baseline"/>
        <w:rPr>
          <w:rFonts w:asciiTheme="minorHAnsi" w:hAnsiTheme="minorHAnsi" w:cstheme="minorHAnsi"/>
          <w:sz w:val="18"/>
          <w:szCs w:val="18"/>
        </w:rPr>
      </w:pPr>
      <w:r w:rsidRPr="00DC1C3B">
        <w:rPr>
          <w:rStyle w:val="normaltextrun"/>
          <w:rFonts w:asciiTheme="minorHAnsi" w:hAnsiTheme="minorHAnsi" w:cstheme="minorHAnsi"/>
          <w:b/>
          <w:bCs/>
          <w:color w:val="000000"/>
          <w:sz w:val="21"/>
          <w:szCs w:val="21"/>
          <w:shd w:val="clear" w:color="auto" w:fill="FFFFFF"/>
        </w:rPr>
        <w:t>Daisuke Kakinaga</w:t>
      </w:r>
      <w:r w:rsidRPr="00DC1C3B">
        <w:rPr>
          <w:rStyle w:val="normaltextrun"/>
          <w:rFonts w:asciiTheme="minorHAnsi" w:hAnsiTheme="minorHAnsi" w:cstheme="minorHAnsi"/>
          <w:color w:val="000000"/>
          <w:sz w:val="21"/>
          <w:szCs w:val="21"/>
          <w:shd w:val="clear" w:color="auto" w:fill="FFFFFF"/>
        </w:rPr>
        <w:t xml:space="preserve"> – T.: +32 465 462321 Mail: </w:t>
      </w:r>
      <w:hyperlink r:id="rId15" w:tgtFrame="_blank" w:history="1">
        <w:r w:rsidRPr="00DC1C3B">
          <w:rPr>
            <w:rStyle w:val="normaltextrun"/>
            <w:rFonts w:asciiTheme="minorHAnsi" w:hAnsiTheme="minorHAnsi" w:cstheme="minorHAnsi"/>
            <w:color w:val="000000"/>
            <w:sz w:val="21"/>
            <w:szCs w:val="21"/>
            <w:shd w:val="clear" w:color="auto" w:fill="FFFFFF"/>
          </w:rPr>
          <w:t>kakinaga.d@bxl.daikineurope.com</w:t>
        </w:r>
      </w:hyperlink>
      <w:r w:rsidRPr="00DC1C3B">
        <w:rPr>
          <w:rStyle w:val="eop"/>
          <w:rFonts w:asciiTheme="minorHAnsi" w:hAnsiTheme="minorHAnsi" w:cstheme="minorHAnsi"/>
          <w:color w:val="000000"/>
          <w:sz w:val="21"/>
          <w:szCs w:val="21"/>
        </w:rPr>
        <w:t> </w:t>
      </w:r>
    </w:p>
    <w:p w14:paraId="7C39DED9" w14:textId="4FDBDBC8" w:rsidR="00C0750D" w:rsidRPr="00DC1C3B" w:rsidRDefault="00C0750D" w:rsidP="00632B71">
      <w:pPr>
        <w:keepNext/>
        <w:tabs>
          <w:tab w:val="left" w:pos="720"/>
        </w:tabs>
        <w:spacing w:before="240" w:after="240" w:line="240" w:lineRule="auto"/>
        <w:outlineLvl w:val="3"/>
        <w:rPr>
          <w:rStyle w:val="normaltextrun"/>
          <w:rFonts w:cstheme="minorHAnsi"/>
          <w:bCs/>
          <w:color w:val="000000"/>
          <w:sz w:val="21"/>
          <w:szCs w:val="21"/>
          <w:shd w:val="clear" w:color="auto" w:fill="FFFFFF"/>
        </w:rPr>
      </w:pPr>
    </w:p>
    <w:sectPr w:rsidR="00C0750D" w:rsidRPr="00DC1C3B">
      <w:headerReference w:type="default" r:id="rId16"/>
      <w:footerReference w:type="defaul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2F0244" w14:textId="77777777" w:rsidR="00CF72D8" w:rsidRDefault="00CF72D8" w:rsidP="004B489C">
      <w:pPr>
        <w:spacing w:after="0" w:line="240" w:lineRule="auto"/>
      </w:pPr>
      <w:r>
        <w:separator/>
      </w:r>
    </w:p>
  </w:endnote>
  <w:endnote w:type="continuationSeparator" w:id="0">
    <w:p w14:paraId="4281DB25" w14:textId="77777777" w:rsidR="00CF72D8" w:rsidRDefault="00CF72D8" w:rsidP="004B48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F507C" w14:textId="77777777" w:rsidR="00DC237D" w:rsidRDefault="00DC237D">
    <w:pPr>
      <w:pStyle w:val="Footer"/>
    </w:pPr>
    <w:r>
      <w:rPr>
        <w:noProof/>
      </w:rPr>
      <w:drawing>
        <wp:anchor distT="0" distB="0" distL="114300" distR="114300" simplePos="0" relativeHeight="251661312" behindDoc="1" locked="0" layoutInCell="1" allowOverlap="1" wp14:anchorId="441471E2" wp14:editId="5F61BF9E">
          <wp:simplePos x="0" y="0"/>
          <wp:positionH relativeFrom="margin">
            <wp:align>center</wp:align>
          </wp:positionH>
          <wp:positionV relativeFrom="paragraph">
            <wp:posOffset>-313189</wp:posOffset>
          </wp:positionV>
          <wp:extent cx="6700745" cy="864870"/>
          <wp:effectExtent l="0" t="0" r="5080" b="0"/>
          <wp:wrapTight wrapText="bothSides">
            <wp:wrapPolygon edited="0">
              <wp:start x="3439" y="476"/>
              <wp:lineTo x="1105" y="4758"/>
              <wp:lineTo x="0" y="7137"/>
              <wp:lineTo x="0" y="10467"/>
              <wp:lineTo x="1474" y="16652"/>
              <wp:lineTo x="1535" y="18079"/>
              <wp:lineTo x="21555" y="18079"/>
              <wp:lineTo x="21555" y="15700"/>
              <wp:lineTo x="7615" y="8088"/>
              <wp:lineTo x="7001" y="6661"/>
              <wp:lineTo x="4053" y="476"/>
              <wp:lineTo x="3439" y="476"/>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rotWithShape="1">
                  <a:blip r:embed="rId1">
                    <a:extLst>
                      <a:ext uri="{28A0092B-C50C-407E-A947-70E740481C1C}">
                        <a14:useLocalDpi xmlns:a14="http://schemas.microsoft.com/office/drawing/2010/main" val="0"/>
                      </a:ext>
                    </a:extLst>
                  </a:blip>
                  <a:srcRect t="-9790" b="-26682"/>
                  <a:stretch/>
                </pic:blipFill>
                <pic:spPr bwMode="auto">
                  <a:xfrm>
                    <a:off x="0" y="0"/>
                    <a:ext cx="6700745" cy="8648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EAAC5" w14:textId="77777777" w:rsidR="00CF72D8" w:rsidRDefault="00CF72D8" w:rsidP="004B489C">
      <w:pPr>
        <w:spacing w:after="0" w:line="240" w:lineRule="auto"/>
      </w:pPr>
      <w:r>
        <w:separator/>
      </w:r>
    </w:p>
  </w:footnote>
  <w:footnote w:type="continuationSeparator" w:id="0">
    <w:p w14:paraId="77147924" w14:textId="77777777" w:rsidR="00CF72D8" w:rsidRDefault="00CF72D8" w:rsidP="004B48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72D3F" w14:textId="4F66A018" w:rsidR="00DC237D" w:rsidRPr="005C2397" w:rsidRDefault="00DC237D" w:rsidP="005C2397">
    <w:pPr>
      <w:ind w:left="2160" w:firstLine="720"/>
    </w:pPr>
    <w:r w:rsidRPr="007C29AC">
      <w:rPr>
        <w:noProof/>
      </w:rPr>
      <w:drawing>
        <wp:anchor distT="0" distB="0" distL="114300" distR="114300" simplePos="0" relativeHeight="251658752" behindDoc="1" locked="0" layoutInCell="1" allowOverlap="1" wp14:anchorId="542F80BD" wp14:editId="3D6AC500">
          <wp:simplePos x="0" y="0"/>
          <wp:positionH relativeFrom="margin">
            <wp:align>left</wp:align>
          </wp:positionH>
          <wp:positionV relativeFrom="paragraph">
            <wp:posOffset>-99227</wp:posOffset>
          </wp:positionV>
          <wp:extent cx="1433195" cy="301625"/>
          <wp:effectExtent l="0" t="0" r="0" b="3175"/>
          <wp:wrapTight wrapText="bothSides">
            <wp:wrapPolygon edited="0">
              <wp:start x="0" y="0"/>
              <wp:lineTo x="0" y="20463"/>
              <wp:lineTo x="861" y="20463"/>
              <wp:lineTo x="21246" y="16371"/>
              <wp:lineTo x="21246" y="2728"/>
              <wp:lineTo x="5168"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433195" cy="301625"/>
                  </a:xfrm>
                  <a:prstGeom prst="rect">
                    <a:avLst/>
                  </a:prstGeom>
                </pic:spPr>
              </pic:pic>
            </a:graphicData>
          </a:graphic>
          <wp14:sizeRelH relativeFrom="page">
            <wp14:pctWidth>0</wp14:pctWidth>
          </wp14:sizeRelH>
          <wp14:sizeRelV relativeFrom="page">
            <wp14:pctHeight>0</wp14:pctHeight>
          </wp14:sizeRelV>
        </wp:anchor>
      </w:drawing>
    </w:r>
    <w:r w:rsidR="00F86233">
      <w:t xml:space="preserve">                                                                                              P</w:t>
    </w:r>
    <w:r w:rsidRPr="007C29AC">
      <w:t>ress Release</w:t>
    </w:r>
  </w:p>
  <w:sdt>
    <w:sdtPr>
      <w:rPr>
        <w:color w:val="7F7F7F" w:themeColor="background1" w:themeShade="7F"/>
        <w:spacing w:val="60"/>
      </w:rPr>
      <w:id w:val="-1715426049"/>
      <w:docPartObj>
        <w:docPartGallery w:val="Page Numbers (Top of Page)"/>
        <w:docPartUnique/>
      </w:docPartObj>
    </w:sdtPr>
    <w:sdtEndPr>
      <w:rPr>
        <w:b/>
        <w:bCs/>
        <w:noProof/>
        <w:color w:val="auto"/>
        <w:spacing w:val="0"/>
      </w:rPr>
    </w:sdtEndPr>
    <w:sdtContent>
      <w:p w14:paraId="783F7B43" w14:textId="79D15446" w:rsidR="00DC237D" w:rsidRDefault="00DC237D">
        <w:pPr>
          <w:pStyle w:val="Header"/>
          <w:pBdr>
            <w:bottom w:val="single" w:sz="4" w:space="1" w:color="D9D9D9" w:themeColor="background1" w:themeShade="D9"/>
          </w:pBdr>
          <w:jc w:val="right"/>
          <w:rPr>
            <w:b/>
            <w:bCs/>
          </w:rPr>
        </w:pPr>
        <w:r w:rsidRPr="007C29AC">
          <w:t>Page</w:t>
        </w:r>
        <w:r>
          <w:t xml:space="preserve"> | </w:t>
        </w:r>
        <w:r>
          <w:fldChar w:fldCharType="begin"/>
        </w:r>
        <w:r>
          <w:instrText xml:space="preserve"> PAGE   \* MERGEFORMAT </w:instrText>
        </w:r>
        <w:r>
          <w:fldChar w:fldCharType="separate"/>
        </w:r>
        <w:r>
          <w:rPr>
            <w:b/>
            <w:bCs/>
            <w:noProof/>
          </w:rPr>
          <w:t>2</w:t>
        </w:r>
        <w:r>
          <w:rPr>
            <w:b/>
            <w:bCs/>
            <w:noProof/>
          </w:rPr>
          <w:fldChar w:fldCharType="end"/>
        </w:r>
      </w:p>
    </w:sdtContent>
  </w:sdt>
  <w:p w14:paraId="3668AE14" w14:textId="77777777" w:rsidR="00DC237D" w:rsidRPr="004B489C" w:rsidRDefault="00DC237D" w:rsidP="00DC237D">
    <w:pPr>
      <w:spacing w:after="0"/>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E23BD"/>
    <w:multiLevelType w:val="hybridMultilevel"/>
    <w:tmpl w:val="0EA657E8"/>
    <w:lvl w:ilvl="0" w:tplc="17DA8DE4">
      <w:start w:val="2021"/>
      <w:numFmt w:val="bullet"/>
      <w:lvlText w:val="-"/>
      <w:lvlJc w:val="left"/>
      <w:pPr>
        <w:ind w:left="720" w:hanging="360"/>
      </w:pPr>
      <w:rPr>
        <w:rFonts w:ascii="Calibri" w:eastAsia="Yu Gothic"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E1615D0"/>
    <w:multiLevelType w:val="hybridMultilevel"/>
    <w:tmpl w:val="D7B250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28A6224"/>
    <w:multiLevelType w:val="hybridMultilevel"/>
    <w:tmpl w:val="E30AAE6E"/>
    <w:lvl w:ilvl="0" w:tplc="6FBAC786">
      <w:start w:val="3"/>
      <w:numFmt w:val="bullet"/>
      <w:lvlText w:val=""/>
      <w:lvlJc w:val="left"/>
      <w:pPr>
        <w:ind w:left="720" w:hanging="360"/>
      </w:pPr>
      <w:rPr>
        <w:rFonts w:ascii="Wingdings" w:eastAsiaTheme="minorEastAsia" w:hAnsi="Wingdings" w:cstheme="minorBidi" w:hint="default"/>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38108D"/>
    <w:multiLevelType w:val="hybridMultilevel"/>
    <w:tmpl w:val="00F4E57C"/>
    <w:lvl w:ilvl="0" w:tplc="737E141E">
      <w:start w:val="1"/>
      <w:numFmt w:val="bullet"/>
      <w:lvlText w:val=""/>
      <w:lvlJc w:val="left"/>
      <w:pPr>
        <w:ind w:left="720" w:hanging="360"/>
      </w:pPr>
      <w:rPr>
        <w:rFonts w:ascii="Wingdings" w:eastAsiaTheme="minorEastAsia"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F66625"/>
    <w:multiLevelType w:val="hybridMultilevel"/>
    <w:tmpl w:val="F19EC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A2C26F2"/>
    <w:multiLevelType w:val="hybridMultilevel"/>
    <w:tmpl w:val="B7582B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F8A6DB1"/>
    <w:multiLevelType w:val="hybridMultilevel"/>
    <w:tmpl w:val="D4FC7378"/>
    <w:lvl w:ilvl="0" w:tplc="0809000F">
      <w:start w:val="1"/>
      <w:numFmt w:val="decimal"/>
      <w:lvlText w:val="%1."/>
      <w:lvlJc w:val="left"/>
      <w:pPr>
        <w:ind w:left="720" w:hanging="360"/>
      </w:pPr>
      <w:rPr>
        <w:rFonts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72258C8"/>
    <w:multiLevelType w:val="hybridMultilevel"/>
    <w:tmpl w:val="28106E42"/>
    <w:lvl w:ilvl="0" w:tplc="888CD260">
      <w:start w:val="1"/>
      <w:numFmt w:val="decimal"/>
      <w:lvlText w:val="%1)"/>
      <w:lvlJc w:val="left"/>
      <w:pPr>
        <w:ind w:left="389" w:hanging="360"/>
      </w:pPr>
      <w:rPr>
        <w:rFonts w:hint="default"/>
      </w:rPr>
    </w:lvl>
    <w:lvl w:ilvl="1" w:tplc="08090019" w:tentative="1">
      <w:start w:val="1"/>
      <w:numFmt w:val="lowerLetter"/>
      <w:lvlText w:val="%2."/>
      <w:lvlJc w:val="left"/>
      <w:pPr>
        <w:ind w:left="1109" w:hanging="360"/>
      </w:pPr>
    </w:lvl>
    <w:lvl w:ilvl="2" w:tplc="0809001B" w:tentative="1">
      <w:start w:val="1"/>
      <w:numFmt w:val="lowerRoman"/>
      <w:lvlText w:val="%3."/>
      <w:lvlJc w:val="right"/>
      <w:pPr>
        <w:ind w:left="1829" w:hanging="180"/>
      </w:pPr>
    </w:lvl>
    <w:lvl w:ilvl="3" w:tplc="0809000F" w:tentative="1">
      <w:start w:val="1"/>
      <w:numFmt w:val="decimal"/>
      <w:lvlText w:val="%4."/>
      <w:lvlJc w:val="left"/>
      <w:pPr>
        <w:ind w:left="2549" w:hanging="360"/>
      </w:pPr>
    </w:lvl>
    <w:lvl w:ilvl="4" w:tplc="08090019" w:tentative="1">
      <w:start w:val="1"/>
      <w:numFmt w:val="lowerLetter"/>
      <w:lvlText w:val="%5."/>
      <w:lvlJc w:val="left"/>
      <w:pPr>
        <w:ind w:left="3269" w:hanging="360"/>
      </w:pPr>
    </w:lvl>
    <w:lvl w:ilvl="5" w:tplc="0809001B" w:tentative="1">
      <w:start w:val="1"/>
      <w:numFmt w:val="lowerRoman"/>
      <w:lvlText w:val="%6."/>
      <w:lvlJc w:val="right"/>
      <w:pPr>
        <w:ind w:left="3989" w:hanging="180"/>
      </w:pPr>
    </w:lvl>
    <w:lvl w:ilvl="6" w:tplc="0809000F" w:tentative="1">
      <w:start w:val="1"/>
      <w:numFmt w:val="decimal"/>
      <w:lvlText w:val="%7."/>
      <w:lvlJc w:val="left"/>
      <w:pPr>
        <w:ind w:left="4709" w:hanging="360"/>
      </w:pPr>
    </w:lvl>
    <w:lvl w:ilvl="7" w:tplc="08090019" w:tentative="1">
      <w:start w:val="1"/>
      <w:numFmt w:val="lowerLetter"/>
      <w:lvlText w:val="%8."/>
      <w:lvlJc w:val="left"/>
      <w:pPr>
        <w:ind w:left="5429" w:hanging="360"/>
      </w:pPr>
    </w:lvl>
    <w:lvl w:ilvl="8" w:tplc="0809001B" w:tentative="1">
      <w:start w:val="1"/>
      <w:numFmt w:val="lowerRoman"/>
      <w:lvlText w:val="%9."/>
      <w:lvlJc w:val="right"/>
      <w:pPr>
        <w:ind w:left="6149" w:hanging="180"/>
      </w:pPr>
    </w:lvl>
  </w:abstractNum>
  <w:abstractNum w:abstractNumId="8" w15:restartNumberingAfterBreak="0">
    <w:nsid w:val="4B2166EF"/>
    <w:multiLevelType w:val="multilevel"/>
    <w:tmpl w:val="7166B70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4F1E70FE"/>
    <w:multiLevelType w:val="hybridMultilevel"/>
    <w:tmpl w:val="F9BEB12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299040A"/>
    <w:multiLevelType w:val="hybridMultilevel"/>
    <w:tmpl w:val="E240393E"/>
    <w:lvl w:ilvl="0" w:tplc="F7AC1592">
      <w:start w:val="1"/>
      <w:numFmt w:val="bullet"/>
      <w:lvlText w:val=""/>
      <w:lvlJc w:val="left"/>
      <w:pPr>
        <w:ind w:left="720" w:hanging="360"/>
      </w:pPr>
      <w:rPr>
        <w:rFonts w:ascii="Wingdings" w:eastAsiaTheme="minorEastAsia"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60F2616"/>
    <w:multiLevelType w:val="hybridMultilevel"/>
    <w:tmpl w:val="E0AA8E90"/>
    <w:lvl w:ilvl="0" w:tplc="F21A593C">
      <w:start w:val="2"/>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9290E68"/>
    <w:multiLevelType w:val="hybridMultilevel"/>
    <w:tmpl w:val="A20664B8"/>
    <w:lvl w:ilvl="0" w:tplc="6436D8AA">
      <w:start w:val="3"/>
      <w:numFmt w:val="bullet"/>
      <w:lvlText w:val=""/>
      <w:lvlJc w:val="left"/>
      <w:pPr>
        <w:ind w:left="720" w:hanging="360"/>
      </w:pPr>
      <w:rPr>
        <w:rFonts w:ascii="Wingdings" w:eastAsiaTheme="minorEastAsia" w:hAnsi="Wingdings" w:cstheme="minorBidi" w:hint="default"/>
        <w:b w:val="0"/>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A7D786A"/>
    <w:multiLevelType w:val="hybridMultilevel"/>
    <w:tmpl w:val="95320222"/>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6F0B4FB9"/>
    <w:multiLevelType w:val="hybridMultilevel"/>
    <w:tmpl w:val="A112CC38"/>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712C74A8"/>
    <w:multiLevelType w:val="hybridMultilevel"/>
    <w:tmpl w:val="274297A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58077DE"/>
    <w:multiLevelType w:val="multilevel"/>
    <w:tmpl w:val="8D84813C"/>
    <w:lvl w:ilvl="0">
      <w:start w:val="1"/>
      <w:numFmt w:val="decimal"/>
      <w:lvlText w:val="%1."/>
      <w:lvlJc w:val="left"/>
      <w:pPr>
        <w:ind w:left="360" w:hanging="360"/>
      </w:pPr>
      <w:rPr>
        <w:rFonts w:hint="default"/>
        <w:lang w:val="en-GB"/>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 w15:restartNumberingAfterBreak="0">
    <w:nsid w:val="767B1C43"/>
    <w:multiLevelType w:val="hybridMultilevel"/>
    <w:tmpl w:val="2A822374"/>
    <w:lvl w:ilvl="0" w:tplc="08090005">
      <w:start w:val="1"/>
      <w:numFmt w:val="bullet"/>
      <w:lvlText w:val=""/>
      <w:lvlJc w:val="left"/>
      <w:pPr>
        <w:ind w:left="749" w:hanging="360"/>
      </w:pPr>
      <w:rPr>
        <w:rFonts w:ascii="Wingdings" w:hAnsi="Wingdings" w:hint="default"/>
      </w:rPr>
    </w:lvl>
    <w:lvl w:ilvl="1" w:tplc="08090003" w:tentative="1">
      <w:start w:val="1"/>
      <w:numFmt w:val="bullet"/>
      <w:lvlText w:val="o"/>
      <w:lvlJc w:val="left"/>
      <w:pPr>
        <w:ind w:left="1469" w:hanging="360"/>
      </w:pPr>
      <w:rPr>
        <w:rFonts w:ascii="Courier New" w:hAnsi="Courier New" w:cs="Courier New" w:hint="default"/>
      </w:rPr>
    </w:lvl>
    <w:lvl w:ilvl="2" w:tplc="08090005" w:tentative="1">
      <w:start w:val="1"/>
      <w:numFmt w:val="bullet"/>
      <w:lvlText w:val=""/>
      <w:lvlJc w:val="left"/>
      <w:pPr>
        <w:ind w:left="2189" w:hanging="360"/>
      </w:pPr>
      <w:rPr>
        <w:rFonts w:ascii="Wingdings" w:hAnsi="Wingdings" w:hint="default"/>
      </w:rPr>
    </w:lvl>
    <w:lvl w:ilvl="3" w:tplc="08090001" w:tentative="1">
      <w:start w:val="1"/>
      <w:numFmt w:val="bullet"/>
      <w:lvlText w:val=""/>
      <w:lvlJc w:val="left"/>
      <w:pPr>
        <w:ind w:left="2909" w:hanging="360"/>
      </w:pPr>
      <w:rPr>
        <w:rFonts w:ascii="Symbol" w:hAnsi="Symbol" w:hint="default"/>
      </w:rPr>
    </w:lvl>
    <w:lvl w:ilvl="4" w:tplc="08090003" w:tentative="1">
      <w:start w:val="1"/>
      <w:numFmt w:val="bullet"/>
      <w:lvlText w:val="o"/>
      <w:lvlJc w:val="left"/>
      <w:pPr>
        <w:ind w:left="3629" w:hanging="360"/>
      </w:pPr>
      <w:rPr>
        <w:rFonts w:ascii="Courier New" w:hAnsi="Courier New" w:cs="Courier New" w:hint="default"/>
      </w:rPr>
    </w:lvl>
    <w:lvl w:ilvl="5" w:tplc="08090005" w:tentative="1">
      <w:start w:val="1"/>
      <w:numFmt w:val="bullet"/>
      <w:lvlText w:val=""/>
      <w:lvlJc w:val="left"/>
      <w:pPr>
        <w:ind w:left="4349" w:hanging="360"/>
      </w:pPr>
      <w:rPr>
        <w:rFonts w:ascii="Wingdings" w:hAnsi="Wingdings" w:hint="default"/>
      </w:rPr>
    </w:lvl>
    <w:lvl w:ilvl="6" w:tplc="08090001" w:tentative="1">
      <w:start w:val="1"/>
      <w:numFmt w:val="bullet"/>
      <w:lvlText w:val=""/>
      <w:lvlJc w:val="left"/>
      <w:pPr>
        <w:ind w:left="5069" w:hanging="360"/>
      </w:pPr>
      <w:rPr>
        <w:rFonts w:ascii="Symbol" w:hAnsi="Symbol" w:hint="default"/>
      </w:rPr>
    </w:lvl>
    <w:lvl w:ilvl="7" w:tplc="08090003" w:tentative="1">
      <w:start w:val="1"/>
      <w:numFmt w:val="bullet"/>
      <w:lvlText w:val="o"/>
      <w:lvlJc w:val="left"/>
      <w:pPr>
        <w:ind w:left="5789" w:hanging="360"/>
      </w:pPr>
      <w:rPr>
        <w:rFonts w:ascii="Courier New" w:hAnsi="Courier New" w:cs="Courier New" w:hint="default"/>
      </w:rPr>
    </w:lvl>
    <w:lvl w:ilvl="8" w:tplc="08090005" w:tentative="1">
      <w:start w:val="1"/>
      <w:numFmt w:val="bullet"/>
      <w:lvlText w:val=""/>
      <w:lvlJc w:val="left"/>
      <w:pPr>
        <w:ind w:left="6509" w:hanging="360"/>
      </w:pPr>
      <w:rPr>
        <w:rFonts w:ascii="Wingdings" w:hAnsi="Wingdings" w:hint="default"/>
      </w:rPr>
    </w:lvl>
  </w:abstractNum>
  <w:num w:numId="1" w16cid:durableId="497309419">
    <w:abstractNumId w:val="6"/>
  </w:num>
  <w:num w:numId="2" w16cid:durableId="938178592">
    <w:abstractNumId w:val="17"/>
  </w:num>
  <w:num w:numId="3" w16cid:durableId="1026254702">
    <w:abstractNumId w:val="9"/>
  </w:num>
  <w:num w:numId="4" w16cid:durableId="1877160293">
    <w:abstractNumId w:val="2"/>
  </w:num>
  <w:num w:numId="5" w16cid:durableId="1457483594">
    <w:abstractNumId w:val="12"/>
  </w:num>
  <w:num w:numId="6" w16cid:durableId="1844323025">
    <w:abstractNumId w:val="0"/>
  </w:num>
  <w:num w:numId="7" w16cid:durableId="1167285070">
    <w:abstractNumId w:val="4"/>
  </w:num>
  <w:num w:numId="8" w16cid:durableId="1685670831">
    <w:abstractNumId w:val="7"/>
  </w:num>
  <w:num w:numId="9" w16cid:durableId="136996590">
    <w:abstractNumId w:val="10"/>
  </w:num>
  <w:num w:numId="10" w16cid:durableId="1945770927">
    <w:abstractNumId w:val="3"/>
  </w:num>
  <w:num w:numId="11" w16cid:durableId="1055546066">
    <w:abstractNumId w:val="14"/>
  </w:num>
  <w:num w:numId="12" w16cid:durableId="24062372">
    <w:abstractNumId w:val="13"/>
  </w:num>
  <w:num w:numId="13" w16cid:durableId="1030178898">
    <w:abstractNumId w:val="16"/>
  </w:num>
  <w:num w:numId="14" w16cid:durableId="335693866">
    <w:abstractNumId w:val="5"/>
  </w:num>
  <w:num w:numId="15" w16cid:durableId="144395131">
    <w:abstractNumId w:val="11"/>
  </w:num>
  <w:num w:numId="16" w16cid:durableId="201333529">
    <w:abstractNumId w:val="8"/>
  </w:num>
  <w:num w:numId="17" w16cid:durableId="678772117">
    <w:abstractNumId w:val="15"/>
  </w:num>
  <w:num w:numId="18" w16cid:durableId="12709683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B27"/>
    <w:rsid w:val="00000F70"/>
    <w:rsid w:val="0000656C"/>
    <w:rsid w:val="000164EB"/>
    <w:rsid w:val="000300F9"/>
    <w:rsid w:val="0004061F"/>
    <w:rsid w:val="00043298"/>
    <w:rsid w:val="000447FF"/>
    <w:rsid w:val="00051216"/>
    <w:rsid w:val="0005432B"/>
    <w:rsid w:val="0007494D"/>
    <w:rsid w:val="000A622B"/>
    <w:rsid w:val="000B21B0"/>
    <w:rsid w:val="000B2985"/>
    <w:rsid w:val="000B62B0"/>
    <w:rsid w:val="000C39D4"/>
    <w:rsid w:val="000D0D41"/>
    <w:rsid w:val="000D3D38"/>
    <w:rsid w:val="000D4DCF"/>
    <w:rsid w:val="000E22DC"/>
    <w:rsid w:val="000F5F74"/>
    <w:rsid w:val="001025AD"/>
    <w:rsid w:val="00105A75"/>
    <w:rsid w:val="00111CD1"/>
    <w:rsid w:val="00116299"/>
    <w:rsid w:val="00117258"/>
    <w:rsid w:val="001232C2"/>
    <w:rsid w:val="001341D1"/>
    <w:rsid w:val="00136185"/>
    <w:rsid w:val="00136CE6"/>
    <w:rsid w:val="00137651"/>
    <w:rsid w:val="0014397E"/>
    <w:rsid w:val="00150EE5"/>
    <w:rsid w:val="001A4846"/>
    <w:rsid w:val="001B07CD"/>
    <w:rsid w:val="001D5BCD"/>
    <w:rsid w:val="001D64B0"/>
    <w:rsid w:val="001F1DE2"/>
    <w:rsid w:val="001F4E9A"/>
    <w:rsid w:val="001F7154"/>
    <w:rsid w:val="00204E40"/>
    <w:rsid w:val="00223CEE"/>
    <w:rsid w:val="002536E4"/>
    <w:rsid w:val="002568D9"/>
    <w:rsid w:val="002638BF"/>
    <w:rsid w:val="002649DC"/>
    <w:rsid w:val="00267B24"/>
    <w:rsid w:val="002A7EBB"/>
    <w:rsid w:val="002B14F9"/>
    <w:rsid w:val="002B1717"/>
    <w:rsid w:val="002B3E3D"/>
    <w:rsid w:val="002B67C1"/>
    <w:rsid w:val="002D0213"/>
    <w:rsid w:val="002F4DF5"/>
    <w:rsid w:val="002F6921"/>
    <w:rsid w:val="002F6A8D"/>
    <w:rsid w:val="00301980"/>
    <w:rsid w:val="00324C14"/>
    <w:rsid w:val="00334E2B"/>
    <w:rsid w:val="00350993"/>
    <w:rsid w:val="003625D0"/>
    <w:rsid w:val="0037324A"/>
    <w:rsid w:val="00376A96"/>
    <w:rsid w:val="00397B34"/>
    <w:rsid w:val="003C0857"/>
    <w:rsid w:val="003C14B7"/>
    <w:rsid w:val="003C5135"/>
    <w:rsid w:val="003D177D"/>
    <w:rsid w:val="003E6A9B"/>
    <w:rsid w:val="004033DD"/>
    <w:rsid w:val="004217BD"/>
    <w:rsid w:val="00430727"/>
    <w:rsid w:val="00437D0C"/>
    <w:rsid w:val="00456B03"/>
    <w:rsid w:val="00477A60"/>
    <w:rsid w:val="00482862"/>
    <w:rsid w:val="00484AC1"/>
    <w:rsid w:val="00486BF8"/>
    <w:rsid w:val="004A0E52"/>
    <w:rsid w:val="004B2DAF"/>
    <w:rsid w:val="004B489C"/>
    <w:rsid w:val="004C1B66"/>
    <w:rsid w:val="004C6544"/>
    <w:rsid w:val="004D0F07"/>
    <w:rsid w:val="004E7C40"/>
    <w:rsid w:val="0050487D"/>
    <w:rsid w:val="00514274"/>
    <w:rsid w:val="005177B1"/>
    <w:rsid w:val="00521EF4"/>
    <w:rsid w:val="005300C5"/>
    <w:rsid w:val="00541C27"/>
    <w:rsid w:val="005649FA"/>
    <w:rsid w:val="00574074"/>
    <w:rsid w:val="00580C30"/>
    <w:rsid w:val="005853F7"/>
    <w:rsid w:val="00596F18"/>
    <w:rsid w:val="005A3C4D"/>
    <w:rsid w:val="005C09B1"/>
    <w:rsid w:val="005C0B01"/>
    <w:rsid w:val="005C216E"/>
    <w:rsid w:val="005C2397"/>
    <w:rsid w:val="005C23C6"/>
    <w:rsid w:val="005C285A"/>
    <w:rsid w:val="005C776A"/>
    <w:rsid w:val="005D0E2A"/>
    <w:rsid w:val="005E3D48"/>
    <w:rsid w:val="005E4DC1"/>
    <w:rsid w:val="005F5710"/>
    <w:rsid w:val="00605ACF"/>
    <w:rsid w:val="00607A27"/>
    <w:rsid w:val="006127DF"/>
    <w:rsid w:val="00612B91"/>
    <w:rsid w:val="00617472"/>
    <w:rsid w:val="00630DDF"/>
    <w:rsid w:val="0063145B"/>
    <w:rsid w:val="006327D3"/>
    <w:rsid w:val="00632B71"/>
    <w:rsid w:val="00633AE1"/>
    <w:rsid w:val="00642373"/>
    <w:rsid w:val="006464DE"/>
    <w:rsid w:val="00655AD6"/>
    <w:rsid w:val="0066596F"/>
    <w:rsid w:val="00665B82"/>
    <w:rsid w:val="00667162"/>
    <w:rsid w:val="00683AC0"/>
    <w:rsid w:val="006A1B3D"/>
    <w:rsid w:val="006A26BF"/>
    <w:rsid w:val="006A3D4A"/>
    <w:rsid w:val="006A6004"/>
    <w:rsid w:val="006B0F2E"/>
    <w:rsid w:val="006C295D"/>
    <w:rsid w:val="006E00BD"/>
    <w:rsid w:val="00713CAB"/>
    <w:rsid w:val="00714D0D"/>
    <w:rsid w:val="0073608E"/>
    <w:rsid w:val="007412D7"/>
    <w:rsid w:val="00742811"/>
    <w:rsid w:val="007711E5"/>
    <w:rsid w:val="00781B66"/>
    <w:rsid w:val="00785582"/>
    <w:rsid w:val="00786C87"/>
    <w:rsid w:val="007B0441"/>
    <w:rsid w:val="007B48E3"/>
    <w:rsid w:val="007C299D"/>
    <w:rsid w:val="007C29AC"/>
    <w:rsid w:val="007C2A02"/>
    <w:rsid w:val="007E19C8"/>
    <w:rsid w:val="007E40DF"/>
    <w:rsid w:val="007F10FC"/>
    <w:rsid w:val="007F3E64"/>
    <w:rsid w:val="00820083"/>
    <w:rsid w:val="00822726"/>
    <w:rsid w:val="00831F75"/>
    <w:rsid w:val="008340ED"/>
    <w:rsid w:val="00846C1E"/>
    <w:rsid w:val="0085238C"/>
    <w:rsid w:val="00860942"/>
    <w:rsid w:val="00874144"/>
    <w:rsid w:val="00891645"/>
    <w:rsid w:val="008A153A"/>
    <w:rsid w:val="008A76BA"/>
    <w:rsid w:val="008B0A36"/>
    <w:rsid w:val="008B20EC"/>
    <w:rsid w:val="008E1307"/>
    <w:rsid w:val="008E696C"/>
    <w:rsid w:val="008E6C9A"/>
    <w:rsid w:val="008E7F11"/>
    <w:rsid w:val="008F391D"/>
    <w:rsid w:val="00907D82"/>
    <w:rsid w:val="0094510D"/>
    <w:rsid w:val="009461BB"/>
    <w:rsid w:val="00955C16"/>
    <w:rsid w:val="00961131"/>
    <w:rsid w:val="009A3C88"/>
    <w:rsid w:val="009B6535"/>
    <w:rsid w:val="009D03E1"/>
    <w:rsid w:val="009D0462"/>
    <w:rsid w:val="009D0A1C"/>
    <w:rsid w:val="009D4565"/>
    <w:rsid w:val="009D7F92"/>
    <w:rsid w:val="009E0C21"/>
    <w:rsid w:val="009F125E"/>
    <w:rsid w:val="009F5D2E"/>
    <w:rsid w:val="00A1080D"/>
    <w:rsid w:val="00A123F6"/>
    <w:rsid w:val="00A256CC"/>
    <w:rsid w:val="00A409EE"/>
    <w:rsid w:val="00A42D37"/>
    <w:rsid w:val="00A4595F"/>
    <w:rsid w:val="00A46311"/>
    <w:rsid w:val="00A55772"/>
    <w:rsid w:val="00A55D12"/>
    <w:rsid w:val="00A56199"/>
    <w:rsid w:val="00A70783"/>
    <w:rsid w:val="00A75785"/>
    <w:rsid w:val="00A7740A"/>
    <w:rsid w:val="00A9250A"/>
    <w:rsid w:val="00AA2E7B"/>
    <w:rsid w:val="00AA3C49"/>
    <w:rsid w:val="00AD0F5D"/>
    <w:rsid w:val="00B03EA9"/>
    <w:rsid w:val="00B2021C"/>
    <w:rsid w:val="00B206AF"/>
    <w:rsid w:val="00B22949"/>
    <w:rsid w:val="00B2680D"/>
    <w:rsid w:val="00B30548"/>
    <w:rsid w:val="00B35EE2"/>
    <w:rsid w:val="00B41F56"/>
    <w:rsid w:val="00B461A9"/>
    <w:rsid w:val="00B602CC"/>
    <w:rsid w:val="00B81720"/>
    <w:rsid w:val="00B9194E"/>
    <w:rsid w:val="00BA3D14"/>
    <w:rsid w:val="00BA4680"/>
    <w:rsid w:val="00BB1D39"/>
    <w:rsid w:val="00BB5694"/>
    <w:rsid w:val="00BB7871"/>
    <w:rsid w:val="00BE2BDC"/>
    <w:rsid w:val="00C03184"/>
    <w:rsid w:val="00C0750D"/>
    <w:rsid w:val="00C12D3E"/>
    <w:rsid w:val="00C12E11"/>
    <w:rsid w:val="00C157FE"/>
    <w:rsid w:val="00C259DD"/>
    <w:rsid w:val="00C31458"/>
    <w:rsid w:val="00C373C1"/>
    <w:rsid w:val="00C42208"/>
    <w:rsid w:val="00C46672"/>
    <w:rsid w:val="00C54F7F"/>
    <w:rsid w:val="00C60C5C"/>
    <w:rsid w:val="00C72F5A"/>
    <w:rsid w:val="00C74000"/>
    <w:rsid w:val="00CA28D9"/>
    <w:rsid w:val="00CA6EB2"/>
    <w:rsid w:val="00CB3826"/>
    <w:rsid w:val="00CF6787"/>
    <w:rsid w:val="00CF72D8"/>
    <w:rsid w:val="00D07E89"/>
    <w:rsid w:val="00D134F9"/>
    <w:rsid w:val="00D1582C"/>
    <w:rsid w:val="00D17B27"/>
    <w:rsid w:val="00D2591C"/>
    <w:rsid w:val="00D41755"/>
    <w:rsid w:val="00D44780"/>
    <w:rsid w:val="00D72405"/>
    <w:rsid w:val="00D87644"/>
    <w:rsid w:val="00D94184"/>
    <w:rsid w:val="00D95ECD"/>
    <w:rsid w:val="00D962BE"/>
    <w:rsid w:val="00DA47E5"/>
    <w:rsid w:val="00DC1C3B"/>
    <w:rsid w:val="00DC237D"/>
    <w:rsid w:val="00DD4136"/>
    <w:rsid w:val="00DD59CF"/>
    <w:rsid w:val="00DE0082"/>
    <w:rsid w:val="00DE1A58"/>
    <w:rsid w:val="00DF04D8"/>
    <w:rsid w:val="00DF2C22"/>
    <w:rsid w:val="00E027F9"/>
    <w:rsid w:val="00E2228C"/>
    <w:rsid w:val="00E32D50"/>
    <w:rsid w:val="00E43CA2"/>
    <w:rsid w:val="00E51DF9"/>
    <w:rsid w:val="00E61935"/>
    <w:rsid w:val="00E702ED"/>
    <w:rsid w:val="00E81E1C"/>
    <w:rsid w:val="00E845C8"/>
    <w:rsid w:val="00E918C5"/>
    <w:rsid w:val="00EA66D5"/>
    <w:rsid w:val="00EC7E74"/>
    <w:rsid w:val="00ED1918"/>
    <w:rsid w:val="00ED1A34"/>
    <w:rsid w:val="00ED362E"/>
    <w:rsid w:val="00EE1340"/>
    <w:rsid w:val="00EE1F18"/>
    <w:rsid w:val="00F10903"/>
    <w:rsid w:val="00F14D99"/>
    <w:rsid w:val="00F17476"/>
    <w:rsid w:val="00F30B64"/>
    <w:rsid w:val="00F36262"/>
    <w:rsid w:val="00F60A99"/>
    <w:rsid w:val="00F734C7"/>
    <w:rsid w:val="00F771F0"/>
    <w:rsid w:val="00F86233"/>
    <w:rsid w:val="00F90AC8"/>
    <w:rsid w:val="00FA2B6C"/>
    <w:rsid w:val="00FC1879"/>
    <w:rsid w:val="00FC5CB7"/>
    <w:rsid w:val="00FD3015"/>
    <w:rsid w:val="00FD4B89"/>
    <w:rsid w:val="00FD604D"/>
    <w:rsid w:val="00FD78AF"/>
    <w:rsid w:val="00FE090C"/>
    <w:rsid w:val="00FE2F08"/>
    <w:rsid w:val="00FF301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45BCDB"/>
  <w15:docId w15:val="{6478B43C-0D99-4774-AD49-A53B4A91E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489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489C"/>
  </w:style>
  <w:style w:type="paragraph" w:styleId="Footer">
    <w:name w:val="footer"/>
    <w:basedOn w:val="Normal"/>
    <w:link w:val="FooterChar"/>
    <w:uiPriority w:val="99"/>
    <w:unhideWhenUsed/>
    <w:rsid w:val="004B489C"/>
    <w:pPr>
      <w:tabs>
        <w:tab w:val="center" w:pos="4513"/>
        <w:tab w:val="right" w:pos="9026"/>
      </w:tabs>
      <w:spacing w:after="0" w:line="240" w:lineRule="auto"/>
    </w:pPr>
  </w:style>
  <w:style w:type="character" w:customStyle="1" w:styleId="FooterChar">
    <w:name w:val="Footer Char"/>
    <w:basedOn w:val="DefaultParagraphFont"/>
    <w:link w:val="Footer"/>
    <w:uiPriority w:val="99"/>
    <w:rsid w:val="004B489C"/>
  </w:style>
  <w:style w:type="paragraph" w:styleId="Subtitle">
    <w:name w:val="Subtitle"/>
    <w:basedOn w:val="Normal"/>
    <w:next w:val="Normal"/>
    <w:link w:val="SubtitleChar"/>
    <w:uiPriority w:val="11"/>
    <w:qFormat/>
    <w:rsid w:val="004B489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4B489C"/>
    <w:rPr>
      <w:color w:val="5A5A5A" w:themeColor="text1" w:themeTint="A5"/>
      <w:spacing w:val="15"/>
    </w:rPr>
  </w:style>
  <w:style w:type="character" w:customStyle="1" w:styleId="NormalWebChar">
    <w:name w:val="Normal (Web) Char"/>
    <w:basedOn w:val="DefaultParagraphFont"/>
    <w:link w:val="NormalWeb"/>
    <w:uiPriority w:val="99"/>
    <w:locked/>
    <w:rsid w:val="00DC237D"/>
    <w:rPr>
      <w:rFonts w:ascii="Times New Roman" w:eastAsia="Times New Roman" w:hAnsi="Times New Roman" w:cs="Times New Roman"/>
      <w:sz w:val="24"/>
      <w:szCs w:val="24"/>
      <w:lang w:eastAsia="de-AT"/>
    </w:rPr>
  </w:style>
  <w:style w:type="paragraph" w:styleId="NormalWeb">
    <w:name w:val="Normal (Web)"/>
    <w:basedOn w:val="Normal"/>
    <w:link w:val="NormalWebChar"/>
    <w:uiPriority w:val="99"/>
    <w:unhideWhenUsed/>
    <w:rsid w:val="00DC237D"/>
    <w:pPr>
      <w:spacing w:before="100" w:beforeAutospacing="1" w:after="100" w:afterAutospacing="1" w:line="240" w:lineRule="auto"/>
    </w:pPr>
    <w:rPr>
      <w:rFonts w:ascii="Times New Roman" w:eastAsia="Times New Roman" w:hAnsi="Times New Roman" w:cs="Times New Roman"/>
      <w:sz w:val="24"/>
      <w:szCs w:val="24"/>
      <w:lang w:eastAsia="de-AT"/>
    </w:rPr>
  </w:style>
  <w:style w:type="paragraph" w:styleId="ListParagraph">
    <w:name w:val="List Paragraph"/>
    <w:basedOn w:val="Normal"/>
    <w:uiPriority w:val="34"/>
    <w:qFormat/>
    <w:rsid w:val="00DC237D"/>
    <w:pPr>
      <w:spacing w:after="200" w:line="276" w:lineRule="auto"/>
      <w:ind w:left="720"/>
      <w:contextualSpacing/>
    </w:pPr>
    <w:rPr>
      <w:sz w:val="18"/>
      <w:lang w:val="en-US" w:eastAsia="en-US"/>
    </w:rPr>
  </w:style>
  <w:style w:type="table" w:styleId="TableGrid">
    <w:name w:val="Table Grid"/>
    <w:basedOn w:val="TableNormal"/>
    <w:uiPriority w:val="59"/>
    <w:rsid w:val="00DC237D"/>
    <w:pPr>
      <w:spacing w:after="0" w:line="240" w:lineRule="auto"/>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B1717"/>
    <w:rPr>
      <w:sz w:val="16"/>
      <w:szCs w:val="16"/>
    </w:rPr>
  </w:style>
  <w:style w:type="paragraph" w:styleId="CommentText">
    <w:name w:val="annotation text"/>
    <w:basedOn w:val="Normal"/>
    <w:link w:val="CommentTextChar"/>
    <w:uiPriority w:val="99"/>
    <w:unhideWhenUsed/>
    <w:rsid w:val="002B1717"/>
    <w:pPr>
      <w:spacing w:line="240" w:lineRule="auto"/>
    </w:pPr>
    <w:rPr>
      <w:sz w:val="20"/>
      <w:szCs w:val="20"/>
    </w:rPr>
  </w:style>
  <w:style w:type="character" w:customStyle="1" w:styleId="CommentTextChar">
    <w:name w:val="Comment Text Char"/>
    <w:basedOn w:val="DefaultParagraphFont"/>
    <w:link w:val="CommentText"/>
    <w:uiPriority w:val="99"/>
    <w:rsid w:val="002B1717"/>
    <w:rPr>
      <w:sz w:val="20"/>
      <w:szCs w:val="20"/>
    </w:rPr>
  </w:style>
  <w:style w:type="paragraph" w:styleId="CommentSubject">
    <w:name w:val="annotation subject"/>
    <w:basedOn w:val="CommentText"/>
    <w:next w:val="CommentText"/>
    <w:link w:val="CommentSubjectChar"/>
    <w:uiPriority w:val="99"/>
    <w:semiHidden/>
    <w:unhideWhenUsed/>
    <w:rsid w:val="002B1717"/>
    <w:rPr>
      <w:b/>
      <w:bCs/>
    </w:rPr>
  </w:style>
  <w:style w:type="character" w:customStyle="1" w:styleId="CommentSubjectChar">
    <w:name w:val="Comment Subject Char"/>
    <w:basedOn w:val="CommentTextChar"/>
    <w:link w:val="CommentSubject"/>
    <w:uiPriority w:val="99"/>
    <w:semiHidden/>
    <w:rsid w:val="002B1717"/>
    <w:rPr>
      <w:b/>
      <w:bCs/>
      <w:sz w:val="20"/>
      <w:szCs w:val="20"/>
    </w:rPr>
  </w:style>
  <w:style w:type="character" w:customStyle="1" w:styleId="SubheadlineZchn">
    <w:name w:val="Subheadline Zchn"/>
    <w:basedOn w:val="NormalWebChar"/>
    <w:link w:val="Subheadline"/>
    <w:locked/>
    <w:rsid w:val="007C2A02"/>
    <w:rPr>
      <w:rFonts w:ascii="Times New Roman" w:eastAsia="Times New Roman" w:hAnsi="Times New Roman" w:cstheme="minorHAnsi"/>
      <w:b/>
      <w:sz w:val="24"/>
      <w:szCs w:val="20"/>
      <w:lang w:eastAsia="de-AT"/>
    </w:rPr>
  </w:style>
  <w:style w:type="paragraph" w:customStyle="1" w:styleId="Subheadline">
    <w:name w:val="Subheadline"/>
    <w:basedOn w:val="NormalWeb"/>
    <w:link w:val="SubheadlineZchn"/>
    <w:rsid w:val="007C2A02"/>
    <w:pPr>
      <w:spacing w:before="120" w:beforeAutospacing="0" w:after="120" w:afterAutospacing="0" w:line="340" w:lineRule="exact"/>
    </w:pPr>
    <w:rPr>
      <w:rFonts w:cstheme="minorHAnsi"/>
      <w:b/>
      <w:szCs w:val="20"/>
    </w:rPr>
  </w:style>
  <w:style w:type="character" w:customStyle="1" w:styleId="normaltextrun">
    <w:name w:val="normaltextrun"/>
    <w:basedOn w:val="DefaultParagraphFont"/>
    <w:rsid w:val="007C2A02"/>
  </w:style>
  <w:style w:type="character" w:styleId="Hyperlink">
    <w:name w:val="Hyperlink"/>
    <w:basedOn w:val="DefaultParagraphFont"/>
    <w:uiPriority w:val="99"/>
    <w:unhideWhenUsed/>
    <w:rsid w:val="00C54F7F"/>
    <w:rPr>
      <w:color w:val="0000FF"/>
      <w:u w:val="single"/>
    </w:rPr>
  </w:style>
  <w:style w:type="character" w:styleId="UnresolvedMention">
    <w:name w:val="Unresolved Mention"/>
    <w:basedOn w:val="DefaultParagraphFont"/>
    <w:uiPriority w:val="99"/>
    <w:semiHidden/>
    <w:unhideWhenUsed/>
    <w:rsid w:val="00E845C8"/>
    <w:rPr>
      <w:color w:val="605E5C"/>
      <w:shd w:val="clear" w:color="auto" w:fill="E1DFDD"/>
    </w:rPr>
  </w:style>
  <w:style w:type="paragraph" w:styleId="Revision">
    <w:name w:val="Revision"/>
    <w:hidden/>
    <w:uiPriority w:val="99"/>
    <w:semiHidden/>
    <w:rsid w:val="00785582"/>
    <w:pPr>
      <w:spacing w:after="0" w:line="240" w:lineRule="auto"/>
    </w:pPr>
  </w:style>
  <w:style w:type="paragraph" w:customStyle="1" w:styleId="pf0">
    <w:name w:val="pf0"/>
    <w:basedOn w:val="Normal"/>
    <w:rsid w:val="00DF2C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DF2C22"/>
    <w:rPr>
      <w:rFonts w:ascii="Segoe UI" w:hAnsi="Segoe UI" w:cs="Segoe UI" w:hint="default"/>
      <w:color w:val="0097E0"/>
      <w:sz w:val="18"/>
      <w:szCs w:val="18"/>
    </w:rPr>
  </w:style>
  <w:style w:type="character" w:styleId="FollowedHyperlink">
    <w:name w:val="FollowedHyperlink"/>
    <w:basedOn w:val="DefaultParagraphFont"/>
    <w:uiPriority w:val="99"/>
    <w:semiHidden/>
    <w:unhideWhenUsed/>
    <w:rsid w:val="00BE2BDC"/>
    <w:rPr>
      <w:color w:val="954F72" w:themeColor="followedHyperlink"/>
      <w:u w:val="single"/>
    </w:rPr>
  </w:style>
  <w:style w:type="paragraph" w:customStyle="1" w:styleId="paragraph">
    <w:name w:val="paragraph"/>
    <w:basedOn w:val="Normal"/>
    <w:rsid w:val="0004329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0432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404868">
      <w:bodyDiv w:val="1"/>
      <w:marLeft w:val="0"/>
      <w:marRight w:val="0"/>
      <w:marTop w:val="0"/>
      <w:marBottom w:val="0"/>
      <w:divBdr>
        <w:top w:val="none" w:sz="0" w:space="0" w:color="auto"/>
        <w:left w:val="none" w:sz="0" w:space="0" w:color="auto"/>
        <w:bottom w:val="none" w:sz="0" w:space="0" w:color="auto"/>
        <w:right w:val="none" w:sz="0" w:space="0" w:color="auto"/>
      </w:divBdr>
    </w:div>
    <w:div w:id="203102193">
      <w:bodyDiv w:val="1"/>
      <w:marLeft w:val="0"/>
      <w:marRight w:val="0"/>
      <w:marTop w:val="0"/>
      <w:marBottom w:val="0"/>
      <w:divBdr>
        <w:top w:val="none" w:sz="0" w:space="0" w:color="auto"/>
        <w:left w:val="none" w:sz="0" w:space="0" w:color="auto"/>
        <w:bottom w:val="none" w:sz="0" w:space="0" w:color="auto"/>
        <w:right w:val="none" w:sz="0" w:space="0" w:color="auto"/>
      </w:divBdr>
    </w:div>
    <w:div w:id="395710625">
      <w:bodyDiv w:val="1"/>
      <w:marLeft w:val="0"/>
      <w:marRight w:val="0"/>
      <w:marTop w:val="0"/>
      <w:marBottom w:val="0"/>
      <w:divBdr>
        <w:top w:val="none" w:sz="0" w:space="0" w:color="auto"/>
        <w:left w:val="none" w:sz="0" w:space="0" w:color="auto"/>
        <w:bottom w:val="none" w:sz="0" w:space="0" w:color="auto"/>
        <w:right w:val="none" w:sz="0" w:space="0" w:color="auto"/>
      </w:divBdr>
    </w:div>
    <w:div w:id="803616554">
      <w:bodyDiv w:val="1"/>
      <w:marLeft w:val="0"/>
      <w:marRight w:val="0"/>
      <w:marTop w:val="0"/>
      <w:marBottom w:val="0"/>
      <w:divBdr>
        <w:top w:val="none" w:sz="0" w:space="0" w:color="auto"/>
        <w:left w:val="none" w:sz="0" w:space="0" w:color="auto"/>
        <w:bottom w:val="none" w:sz="0" w:space="0" w:color="auto"/>
        <w:right w:val="none" w:sz="0" w:space="0" w:color="auto"/>
      </w:divBdr>
    </w:div>
    <w:div w:id="1091583745">
      <w:bodyDiv w:val="1"/>
      <w:marLeft w:val="0"/>
      <w:marRight w:val="0"/>
      <w:marTop w:val="0"/>
      <w:marBottom w:val="0"/>
      <w:divBdr>
        <w:top w:val="none" w:sz="0" w:space="0" w:color="auto"/>
        <w:left w:val="none" w:sz="0" w:space="0" w:color="auto"/>
        <w:bottom w:val="none" w:sz="0" w:space="0" w:color="auto"/>
        <w:right w:val="none" w:sz="0" w:space="0" w:color="auto"/>
      </w:divBdr>
    </w:div>
    <w:div w:id="1143350811">
      <w:bodyDiv w:val="1"/>
      <w:marLeft w:val="0"/>
      <w:marRight w:val="0"/>
      <w:marTop w:val="0"/>
      <w:marBottom w:val="0"/>
      <w:divBdr>
        <w:top w:val="none" w:sz="0" w:space="0" w:color="auto"/>
        <w:left w:val="none" w:sz="0" w:space="0" w:color="auto"/>
        <w:bottom w:val="none" w:sz="0" w:space="0" w:color="auto"/>
        <w:right w:val="none" w:sz="0" w:space="0" w:color="auto"/>
      </w:divBdr>
    </w:div>
    <w:div w:id="1475948629">
      <w:bodyDiv w:val="1"/>
      <w:marLeft w:val="0"/>
      <w:marRight w:val="0"/>
      <w:marTop w:val="0"/>
      <w:marBottom w:val="0"/>
      <w:divBdr>
        <w:top w:val="none" w:sz="0" w:space="0" w:color="auto"/>
        <w:left w:val="none" w:sz="0" w:space="0" w:color="auto"/>
        <w:bottom w:val="none" w:sz="0" w:space="0" w:color="auto"/>
        <w:right w:val="none" w:sz="0" w:space="0" w:color="auto"/>
      </w:divBdr>
      <w:divsChild>
        <w:div w:id="267274327">
          <w:marLeft w:val="0"/>
          <w:marRight w:val="0"/>
          <w:marTop w:val="0"/>
          <w:marBottom w:val="0"/>
          <w:divBdr>
            <w:top w:val="none" w:sz="0" w:space="0" w:color="auto"/>
            <w:left w:val="none" w:sz="0" w:space="0" w:color="auto"/>
            <w:bottom w:val="none" w:sz="0" w:space="0" w:color="auto"/>
            <w:right w:val="none" w:sz="0" w:space="0" w:color="auto"/>
          </w:divBdr>
        </w:div>
        <w:div w:id="1393038668">
          <w:marLeft w:val="0"/>
          <w:marRight w:val="0"/>
          <w:marTop w:val="0"/>
          <w:marBottom w:val="0"/>
          <w:divBdr>
            <w:top w:val="none" w:sz="0" w:space="0" w:color="auto"/>
            <w:left w:val="none" w:sz="0" w:space="0" w:color="auto"/>
            <w:bottom w:val="none" w:sz="0" w:space="0" w:color="auto"/>
            <w:right w:val="none" w:sz="0" w:space="0" w:color="auto"/>
          </w:divBdr>
        </w:div>
        <w:div w:id="21828558">
          <w:marLeft w:val="0"/>
          <w:marRight w:val="0"/>
          <w:marTop w:val="0"/>
          <w:marBottom w:val="0"/>
          <w:divBdr>
            <w:top w:val="none" w:sz="0" w:space="0" w:color="auto"/>
            <w:left w:val="none" w:sz="0" w:space="0" w:color="auto"/>
            <w:bottom w:val="none" w:sz="0" w:space="0" w:color="auto"/>
            <w:right w:val="none" w:sz="0" w:space="0" w:color="auto"/>
          </w:divBdr>
        </w:div>
        <w:div w:id="1544051350">
          <w:marLeft w:val="0"/>
          <w:marRight w:val="0"/>
          <w:marTop w:val="0"/>
          <w:marBottom w:val="0"/>
          <w:divBdr>
            <w:top w:val="none" w:sz="0" w:space="0" w:color="auto"/>
            <w:left w:val="none" w:sz="0" w:space="0" w:color="auto"/>
            <w:bottom w:val="none" w:sz="0" w:space="0" w:color="auto"/>
            <w:right w:val="none" w:sz="0" w:space="0" w:color="auto"/>
          </w:divBdr>
        </w:div>
        <w:div w:id="1185441057">
          <w:marLeft w:val="0"/>
          <w:marRight w:val="0"/>
          <w:marTop w:val="0"/>
          <w:marBottom w:val="0"/>
          <w:divBdr>
            <w:top w:val="none" w:sz="0" w:space="0" w:color="auto"/>
            <w:left w:val="none" w:sz="0" w:space="0" w:color="auto"/>
            <w:bottom w:val="none" w:sz="0" w:space="0" w:color="auto"/>
            <w:right w:val="none" w:sz="0" w:space="0" w:color="auto"/>
          </w:divBdr>
        </w:div>
        <w:div w:id="990712874">
          <w:marLeft w:val="0"/>
          <w:marRight w:val="0"/>
          <w:marTop w:val="0"/>
          <w:marBottom w:val="0"/>
          <w:divBdr>
            <w:top w:val="none" w:sz="0" w:space="0" w:color="auto"/>
            <w:left w:val="none" w:sz="0" w:space="0" w:color="auto"/>
            <w:bottom w:val="none" w:sz="0" w:space="0" w:color="auto"/>
            <w:right w:val="none" w:sz="0" w:space="0" w:color="auto"/>
          </w:divBdr>
        </w:div>
        <w:div w:id="273446376">
          <w:marLeft w:val="0"/>
          <w:marRight w:val="0"/>
          <w:marTop w:val="0"/>
          <w:marBottom w:val="0"/>
          <w:divBdr>
            <w:top w:val="none" w:sz="0" w:space="0" w:color="auto"/>
            <w:left w:val="none" w:sz="0" w:space="0" w:color="auto"/>
            <w:bottom w:val="none" w:sz="0" w:space="0" w:color="auto"/>
            <w:right w:val="none" w:sz="0" w:space="0" w:color="auto"/>
          </w:divBdr>
        </w:div>
        <w:div w:id="1857422064">
          <w:marLeft w:val="0"/>
          <w:marRight w:val="0"/>
          <w:marTop w:val="0"/>
          <w:marBottom w:val="0"/>
          <w:divBdr>
            <w:top w:val="none" w:sz="0" w:space="0" w:color="auto"/>
            <w:left w:val="none" w:sz="0" w:space="0" w:color="auto"/>
            <w:bottom w:val="none" w:sz="0" w:space="0" w:color="auto"/>
            <w:right w:val="none" w:sz="0" w:space="0" w:color="auto"/>
          </w:divBdr>
        </w:div>
        <w:div w:id="719128646">
          <w:marLeft w:val="0"/>
          <w:marRight w:val="0"/>
          <w:marTop w:val="0"/>
          <w:marBottom w:val="0"/>
          <w:divBdr>
            <w:top w:val="none" w:sz="0" w:space="0" w:color="auto"/>
            <w:left w:val="none" w:sz="0" w:space="0" w:color="auto"/>
            <w:bottom w:val="none" w:sz="0" w:space="0" w:color="auto"/>
            <w:right w:val="none" w:sz="0" w:space="0" w:color="auto"/>
          </w:divBdr>
        </w:div>
        <w:div w:id="1791779145">
          <w:marLeft w:val="0"/>
          <w:marRight w:val="0"/>
          <w:marTop w:val="0"/>
          <w:marBottom w:val="0"/>
          <w:divBdr>
            <w:top w:val="none" w:sz="0" w:space="0" w:color="auto"/>
            <w:left w:val="none" w:sz="0" w:space="0" w:color="auto"/>
            <w:bottom w:val="none" w:sz="0" w:space="0" w:color="auto"/>
            <w:right w:val="none" w:sz="0" w:space="0" w:color="auto"/>
          </w:divBdr>
        </w:div>
        <w:div w:id="1367218530">
          <w:marLeft w:val="0"/>
          <w:marRight w:val="0"/>
          <w:marTop w:val="0"/>
          <w:marBottom w:val="0"/>
          <w:divBdr>
            <w:top w:val="none" w:sz="0" w:space="0" w:color="auto"/>
            <w:left w:val="none" w:sz="0" w:space="0" w:color="auto"/>
            <w:bottom w:val="none" w:sz="0" w:space="0" w:color="auto"/>
            <w:right w:val="none" w:sz="0" w:space="0" w:color="auto"/>
          </w:divBdr>
        </w:div>
      </w:divsChild>
    </w:div>
    <w:div w:id="1641181929">
      <w:bodyDiv w:val="1"/>
      <w:marLeft w:val="0"/>
      <w:marRight w:val="0"/>
      <w:marTop w:val="0"/>
      <w:marBottom w:val="0"/>
      <w:divBdr>
        <w:top w:val="none" w:sz="0" w:space="0" w:color="auto"/>
        <w:left w:val="none" w:sz="0" w:space="0" w:color="auto"/>
        <w:bottom w:val="none" w:sz="0" w:space="0" w:color="auto"/>
        <w:right w:val="none" w:sz="0" w:space="0" w:color="auto"/>
      </w:divBdr>
    </w:div>
    <w:div w:id="18294006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daikin.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daikin.e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clarivate.com/top-100-innovators" TargetMode="External"/><Relationship Id="rId5" Type="http://schemas.openxmlformats.org/officeDocument/2006/relationships/styles" Target="styles.xml"/><Relationship Id="rId15" Type="http://schemas.openxmlformats.org/officeDocument/2006/relationships/hyperlink" Target="mailto:kakinaga.d@bxl.daikineurope.com" TargetMode="External"/><Relationship Id="rId10" Type="http://schemas.openxmlformats.org/officeDocument/2006/relationships/hyperlink" Target="http://www.lexisnexisip.com/resources/stories/innovation-report"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sap.s@daikineurope.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B5CD1650904214EA00EC198FF45C63D" ma:contentTypeVersion="17" ma:contentTypeDescription="Create a new document." ma:contentTypeScope="" ma:versionID="4efaac2065cd13d30ef43c54dff992c0">
  <xsd:schema xmlns:xsd="http://www.w3.org/2001/XMLSchema" xmlns:xs="http://www.w3.org/2001/XMLSchema" xmlns:p="http://schemas.microsoft.com/office/2006/metadata/properties" xmlns:ns2="7cb5ef7d-6806-46e0-8139-4a624454459a" xmlns:ns3="dd29e913-f4a5-4875-86a7-78bac10a7e68" targetNamespace="http://schemas.microsoft.com/office/2006/metadata/properties" ma:root="true" ma:fieldsID="0f115c605cbaf8a128f3682264fe969b" ns2:_="" ns3:_="">
    <xsd:import namespace="7cb5ef7d-6806-46e0-8139-4a624454459a"/>
    <xsd:import namespace="dd29e913-f4a5-4875-86a7-78bac10a7e6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b5ef7d-6806-46e0-8139-4a62445445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32900a2-fb1d-4e6d-9b79-7853867c9ec3"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29e913-f4a5-4875-86a7-78bac10a7e6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c461feb9-f03d-4e9f-aa27-9fd3d3dbf89e}" ma:internalName="TaxCatchAll" ma:showField="CatchAllData" ma:web="dd29e913-f4a5-4875-86a7-78bac10a7e6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d29e913-f4a5-4875-86a7-78bac10a7e68" xsi:nil="true"/>
    <lcf76f155ced4ddcb4097134ff3c332f xmlns="7cb5ef7d-6806-46e0-8139-4a624454459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368BC75-C421-4903-859C-C2F7B626C348}">
  <ds:schemaRefs>
    <ds:schemaRef ds:uri="http://schemas.microsoft.com/sharepoint/v3/contenttype/forms"/>
  </ds:schemaRefs>
</ds:datastoreItem>
</file>

<file path=customXml/itemProps2.xml><?xml version="1.0" encoding="utf-8"?>
<ds:datastoreItem xmlns:ds="http://schemas.openxmlformats.org/officeDocument/2006/customXml" ds:itemID="{68BAD926-A25A-4851-84D6-8F527217F0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b5ef7d-6806-46e0-8139-4a624454459a"/>
    <ds:schemaRef ds:uri="dd29e913-f4a5-4875-86a7-78bac10a7e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B89D1B-B7A3-4E74-9CEA-2DCB4E6C574C}">
  <ds:schemaRefs>
    <ds:schemaRef ds:uri="http://schemas.microsoft.com/office/2006/metadata/properties"/>
    <ds:schemaRef ds:uri="http://schemas.microsoft.com/office/infopath/2007/PartnerControls"/>
    <ds:schemaRef ds:uri="dd29e913-f4a5-4875-86a7-78bac10a7e68"/>
    <ds:schemaRef ds:uri="7cb5ef7d-6806-46e0-8139-4a624454459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950</Words>
  <Characters>5417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Sofie Sap</dc:creator>
  <cp:keywords/>
  <dc:description/>
  <cp:lastModifiedBy>Özlem Gursever</cp:lastModifiedBy>
  <cp:revision>12</cp:revision>
  <cp:lastPrinted>2022-12-07T10:07:00Z</cp:lastPrinted>
  <dcterms:created xsi:type="dcterms:W3CDTF">2024-03-18T10:38:00Z</dcterms:created>
  <dcterms:modified xsi:type="dcterms:W3CDTF">2024-03-18T13:32:00Z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0x010100AB5CD1650904214EA00EC198FF45C63D</vt:lpwstr>
  </property>
  <property fmtid="{D5CDD505-2E9C-101B-9397-08002B2CF9AE}" pid="3" name="MediaServiceImageTags">
    <vt:lpwstr/>
  </property>
</Properties>
</file>