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BE259C" w14:textId="570E1BF7" w:rsidR="00186F8E" w:rsidRPr="00552BD3" w:rsidRDefault="0001174F">
      <w:pPr>
        <w:keepNext/>
        <w:jc w:val="center"/>
        <w:outlineLvl w:val="3"/>
        <w:rPr>
          <w:rFonts w:asciiTheme="minorHAnsi" w:hAnsiTheme="minorHAnsi"/>
          <w:color w:val="2D2D2F" w:themeColor="text2"/>
          <w:kern w:val="32"/>
          <w:sz w:val="36"/>
          <w:szCs w:val="21"/>
          <w:lang w:val="en-GB"/>
        </w:rPr>
      </w:pPr>
      <w:r w:rsidRPr="00552BD3">
        <w:rPr>
          <w:rFonts w:asciiTheme="minorHAnsi" w:hAnsiTheme="minorHAnsi"/>
          <w:color w:val="2D2D2F" w:themeColor="text2"/>
          <w:kern w:val="32"/>
          <w:sz w:val="36"/>
          <w:szCs w:val="21"/>
          <w:lang w:val="en-GB"/>
        </w:rPr>
        <w:t>First-ever Daikin World Air Survey</w:t>
      </w:r>
      <w:r w:rsidR="00CD0748" w:rsidRPr="00552BD3">
        <w:rPr>
          <w:rFonts w:asciiTheme="minorHAnsi" w:hAnsiTheme="minorHAnsi"/>
          <w:color w:val="2D2D2F" w:themeColor="text2"/>
          <w:kern w:val="32"/>
          <w:sz w:val="36"/>
          <w:szCs w:val="21"/>
          <w:lang w:val="en-GB"/>
        </w:rPr>
        <w:t>, involving</w:t>
      </w:r>
      <w:r w:rsidRPr="00552BD3">
        <w:rPr>
          <w:rFonts w:asciiTheme="minorHAnsi" w:hAnsiTheme="minorHAnsi"/>
          <w:color w:val="2D2D2F" w:themeColor="text2"/>
          <w:kern w:val="32"/>
          <w:sz w:val="36"/>
          <w:szCs w:val="21"/>
          <w:lang w:val="en-GB"/>
        </w:rPr>
        <w:t xml:space="preserve"> 1,200 people </w:t>
      </w:r>
      <w:r w:rsidR="00CD0748" w:rsidRPr="00552BD3">
        <w:rPr>
          <w:rFonts w:asciiTheme="minorHAnsi" w:hAnsiTheme="minorHAnsi"/>
          <w:color w:val="2D2D2F" w:themeColor="text2"/>
          <w:kern w:val="32"/>
          <w:sz w:val="36"/>
          <w:szCs w:val="21"/>
          <w:lang w:val="en-GB"/>
        </w:rPr>
        <w:t xml:space="preserve">from </w:t>
      </w:r>
      <w:r w:rsidRPr="00552BD3">
        <w:rPr>
          <w:rFonts w:asciiTheme="minorHAnsi" w:hAnsiTheme="minorHAnsi"/>
          <w:color w:val="2D2D2F" w:themeColor="text2"/>
          <w:kern w:val="32"/>
          <w:sz w:val="36"/>
          <w:szCs w:val="21"/>
          <w:lang w:val="en-GB"/>
        </w:rPr>
        <w:t>12 cities</w:t>
      </w:r>
      <w:r w:rsidR="00F611F9" w:rsidRPr="00552BD3">
        <w:rPr>
          <w:rFonts w:asciiTheme="minorHAnsi" w:hAnsiTheme="minorHAnsi"/>
          <w:color w:val="2D2D2F" w:themeColor="text2"/>
          <w:kern w:val="32"/>
          <w:sz w:val="36"/>
          <w:szCs w:val="21"/>
          <w:lang w:val="en-GB"/>
        </w:rPr>
        <w:t xml:space="preserve">: </w:t>
      </w:r>
      <w:r w:rsidR="00CD0748" w:rsidRPr="00552BD3">
        <w:rPr>
          <w:rFonts w:asciiTheme="minorHAnsi" w:hAnsiTheme="minorHAnsi"/>
          <w:color w:val="2D2D2F" w:themeColor="text2"/>
          <w:kern w:val="32"/>
          <w:sz w:val="36"/>
          <w:szCs w:val="21"/>
          <w:lang w:val="en-GB"/>
        </w:rPr>
        <w:t xml:space="preserve">exploring </w:t>
      </w:r>
      <w:r w:rsidR="00D4415A" w:rsidRPr="00552BD3">
        <w:rPr>
          <w:rFonts w:asciiTheme="minorHAnsi" w:hAnsiTheme="minorHAnsi"/>
          <w:color w:val="2D2D2F" w:themeColor="text2"/>
          <w:kern w:val="32"/>
          <w:sz w:val="36"/>
          <w:szCs w:val="21"/>
          <w:lang w:val="en-GB"/>
        </w:rPr>
        <w:t xml:space="preserve">people’s attitudes and usage of </w:t>
      </w:r>
      <w:r w:rsidR="00CD0748" w:rsidRPr="00552BD3">
        <w:rPr>
          <w:rFonts w:asciiTheme="minorHAnsi" w:hAnsiTheme="minorHAnsi"/>
          <w:color w:val="2D2D2F" w:themeColor="text2"/>
          <w:kern w:val="32"/>
          <w:sz w:val="36"/>
          <w:szCs w:val="21"/>
          <w:lang w:val="en-GB"/>
        </w:rPr>
        <w:t>air</w:t>
      </w:r>
      <w:r w:rsidR="00552BD3" w:rsidRPr="00552BD3">
        <w:rPr>
          <w:rFonts w:asciiTheme="minorHAnsi" w:hAnsiTheme="minorHAnsi" w:hint="eastAsia"/>
          <w:color w:val="2D2D2F" w:themeColor="text2"/>
          <w:kern w:val="32"/>
          <w:sz w:val="36"/>
          <w:szCs w:val="21"/>
          <w:lang w:val="en-GB" w:eastAsia="ja-JP"/>
        </w:rPr>
        <w:t xml:space="preserve"> </w:t>
      </w:r>
      <w:r w:rsidR="00CD0748" w:rsidRPr="00552BD3">
        <w:rPr>
          <w:rFonts w:asciiTheme="minorHAnsi" w:hAnsiTheme="minorHAnsi"/>
          <w:color w:val="2D2D2F" w:themeColor="text2"/>
          <w:kern w:val="32"/>
          <w:sz w:val="36"/>
          <w:szCs w:val="21"/>
          <w:lang w:val="en-GB"/>
        </w:rPr>
        <w:t>conditioning</w:t>
      </w:r>
    </w:p>
    <w:p w14:paraId="6B86A604" w14:textId="15E1F478" w:rsidR="008F4349" w:rsidRPr="00DD033D" w:rsidRDefault="004E1DDB" w:rsidP="000E5A78">
      <w:pPr>
        <w:pStyle w:val="NormalWeb"/>
        <w:shd w:val="clear" w:color="auto" w:fill="FFFFFF"/>
        <w:spacing w:before="0" w:beforeAutospacing="0" w:after="0" w:afterAutospacing="0"/>
        <w:jc w:val="both"/>
        <w:rPr>
          <w:rFonts w:asciiTheme="minorHAnsi" w:eastAsia="MS Mincho" w:hAnsiTheme="minorHAnsi" w:cstheme="minorHAnsi"/>
          <w:b/>
          <w:bCs/>
          <w:lang w:val="en-GB" w:eastAsia="ja-JP"/>
        </w:rPr>
      </w:pPr>
      <w:bookmarkStart w:id="0" w:name="_Hlk173409141"/>
      <w:r w:rsidRPr="00666D2E">
        <w:rPr>
          <w:rFonts w:asciiTheme="minorHAnsi" w:eastAsia="MS Mincho" w:hAnsiTheme="minorHAnsi"/>
          <w:b/>
          <w:lang w:val="en-GB"/>
        </w:rPr>
        <w:t xml:space="preserve">Brussels, </w:t>
      </w:r>
      <w:r w:rsidR="006D61C0" w:rsidRPr="00666D2E">
        <w:rPr>
          <w:rFonts w:asciiTheme="minorHAnsi" w:eastAsia="MS Mincho" w:hAnsiTheme="minorHAnsi"/>
          <w:b/>
          <w:lang w:val="en-GB"/>
        </w:rPr>
        <w:t xml:space="preserve">8 August 2024 </w:t>
      </w:r>
      <w:r w:rsidRPr="00666D2E">
        <w:rPr>
          <w:rFonts w:asciiTheme="minorHAnsi" w:eastAsia="MS Mincho" w:hAnsiTheme="minorHAnsi"/>
          <w:b/>
          <w:lang w:val="en-GB"/>
        </w:rPr>
        <w:t xml:space="preserve">- </w:t>
      </w:r>
      <w:r w:rsidR="00F611F9" w:rsidRPr="00666D2E">
        <w:rPr>
          <w:rFonts w:asciiTheme="minorHAnsi" w:eastAsia="MS Mincho" w:hAnsiTheme="minorHAnsi"/>
          <w:b/>
          <w:lang w:val="en-GB"/>
        </w:rPr>
        <w:t>Daikin Industries,</w:t>
      </w:r>
      <w:r w:rsidR="00FA5BB8" w:rsidRPr="00666D2E">
        <w:rPr>
          <w:rFonts w:asciiTheme="minorHAnsi" w:eastAsia="MS Mincho" w:hAnsiTheme="minorHAnsi"/>
          <w:b/>
          <w:lang w:val="en-GB"/>
        </w:rPr>
        <w:t xml:space="preserve"> Ltd.,</w:t>
      </w:r>
      <w:r w:rsidR="00F611F9" w:rsidRPr="00666D2E">
        <w:rPr>
          <w:rFonts w:asciiTheme="minorHAnsi" w:eastAsia="MS Mincho" w:hAnsiTheme="minorHAnsi"/>
          <w:b/>
          <w:lang w:val="en-GB"/>
        </w:rPr>
        <w:t xml:space="preserve"> the parent company of Daikin Europe</w:t>
      </w:r>
      <w:r w:rsidR="00FA5BB8" w:rsidRPr="00666D2E">
        <w:rPr>
          <w:rFonts w:asciiTheme="minorHAnsi" w:eastAsia="MS Mincho" w:hAnsiTheme="minorHAnsi"/>
          <w:b/>
          <w:lang w:val="en-GB"/>
        </w:rPr>
        <w:t xml:space="preserve"> N.V.</w:t>
      </w:r>
      <w:r w:rsidR="00F611F9" w:rsidRPr="00666D2E">
        <w:rPr>
          <w:rFonts w:asciiTheme="minorHAnsi" w:eastAsia="MS Mincho" w:hAnsiTheme="minorHAnsi"/>
          <w:b/>
          <w:lang w:val="en-GB"/>
        </w:rPr>
        <w:t>, conducted the Daikin World Air Survey</w:t>
      </w:r>
      <w:r w:rsidR="00CD0748" w:rsidRPr="00666D2E">
        <w:rPr>
          <w:rFonts w:asciiTheme="minorHAnsi" w:eastAsia="MS Mincho" w:hAnsiTheme="minorHAnsi"/>
          <w:b/>
          <w:lang w:val="en-GB"/>
        </w:rPr>
        <w:t>, involving</w:t>
      </w:r>
      <w:r w:rsidR="008F4349" w:rsidRPr="00DD033D">
        <w:rPr>
          <w:rFonts w:asciiTheme="minorHAnsi" w:eastAsia="MS Mincho" w:hAnsiTheme="minorHAnsi" w:cstheme="minorHAnsi"/>
          <w:b/>
          <w:bCs/>
          <w:lang w:val="en-GB" w:eastAsia="ja-JP"/>
        </w:rPr>
        <w:t xml:space="preserve"> 1,200 </w:t>
      </w:r>
      <w:r w:rsidR="00CD0748" w:rsidRPr="00DD033D">
        <w:rPr>
          <w:rFonts w:asciiTheme="minorHAnsi" w:eastAsia="MS Mincho" w:hAnsiTheme="minorHAnsi" w:cstheme="minorHAnsi"/>
          <w:b/>
          <w:bCs/>
          <w:lang w:val="en-GB" w:eastAsia="ja-JP"/>
        </w:rPr>
        <w:t>participants from</w:t>
      </w:r>
      <w:r w:rsidR="008F4349" w:rsidRPr="00DD033D">
        <w:rPr>
          <w:rFonts w:asciiTheme="minorHAnsi" w:eastAsia="MS Mincho" w:hAnsiTheme="minorHAnsi" w:cstheme="minorHAnsi"/>
          <w:b/>
          <w:bCs/>
          <w:lang w:val="en-GB" w:eastAsia="ja-JP"/>
        </w:rPr>
        <w:t xml:space="preserve"> 12 cities </w:t>
      </w:r>
      <w:r w:rsidR="00CD0748" w:rsidRPr="00DD033D">
        <w:rPr>
          <w:rFonts w:asciiTheme="minorHAnsi" w:eastAsia="MS Mincho" w:hAnsiTheme="minorHAnsi" w:cstheme="minorHAnsi"/>
          <w:b/>
          <w:bCs/>
          <w:lang w:val="en-GB" w:eastAsia="ja-JP"/>
        </w:rPr>
        <w:t xml:space="preserve">worldwide. The survey aimed to explore </w:t>
      </w:r>
      <w:r w:rsidR="008F4349" w:rsidRPr="00DD033D">
        <w:rPr>
          <w:rFonts w:asciiTheme="minorHAnsi" w:eastAsia="MS Mincho" w:hAnsiTheme="minorHAnsi" w:cstheme="minorHAnsi"/>
          <w:b/>
          <w:bCs/>
          <w:lang w:val="en-GB" w:eastAsia="ja-JP"/>
        </w:rPr>
        <w:t xml:space="preserve">attitudes and usage </w:t>
      </w:r>
      <w:r w:rsidR="00CD0748" w:rsidRPr="00DD033D">
        <w:rPr>
          <w:rFonts w:asciiTheme="minorHAnsi" w:eastAsia="MS Mincho" w:hAnsiTheme="minorHAnsi" w:cstheme="minorHAnsi"/>
          <w:b/>
          <w:bCs/>
          <w:lang w:val="en-GB" w:eastAsia="ja-JP"/>
        </w:rPr>
        <w:t xml:space="preserve">patterns </w:t>
      </w:r>
      <w:r w:rsidR="008F4349" w:rsidRPr="00DD033D">
        <w:rPr>
          <w:rFonts w:asciiTheme="minorHAnsi" w:eastAsia="MS Mincho" w:hAnsiTheme="minorHAnsi" w:cstheme="minorHAnsi"/>
          <w:b/>
          <w:bCs/>
          <w:lang w:val="en-GB" w:eastAsia="ja-JP"/>
        </w:rPr>
        <w:t>of air conditioning in homes.</w:t>
      </w:r>
      <w:r w:rsidR="00875D71" w:rsidRPr="00DD033D">
        <w:rPr>
          <w:rFonts w:asciiTheme="minorHAnsi" w:eastAsia="MS Mincho" w:hAnsiTheme="minorHAnsi" w:cstheme="minorHAnsi"/>
          <w:b/>
          <w:bCs/>
          <w:lang w:val="en-GB" w:eastAsia="ja-JP"/>
        </w:rPr>
        <w:t xml:space="preserve"> </w:t>
      </w:r>
      <w:r w:rsidR="008F4349" w:rsidRPr="00DD033D">
        <w:rPr>
          <w:rFonts w:asciiTheme="minorHAnsi" w:eastAsia="MS Mincho" w:hAnsiTheme="minorHAnsi" w:cstheme="minorHAnsi"/>
          <w:b/>
          <w:bCs/>
          <w:lang w:val="en-GB" w:eastAsia="ja-JP"/>
        </w:rPr>
        <w:t xml:space="preserve">Daikin, an HVAC-R manufacturer </w:t>
      </w:r>
      <w:r w:rsidR="00CD0748" w:rsidRPr="00DD033D">
        <w:rPr>
          <w:rFonts w:asciiTheme="minorHAnsi" w:eastAsia="MS Mincho" w:hAnsiTheme="minorHAnsi" w:cstheme="minorHAnsi"/>
          <w:b/>
          <w:bCs/>
          <w:lang w:val="en-GB" w:eastAsia="ja-JP"/>
        </w:rPr>
        <w:t xml:space="preserve">present </w:t>
      </w:r>
      <w:r w:rsidR="008F4349" w:rsidRPr="00DD033D">
        <w:rPr>
          <w:rFonts w:asciiTheme="minorHAnsi" w:eastAsia="MS Mincho" w:hAnsiTheme="minorHAnsi" w:cstheme="minorHAnsi"/>
          <w:b/>
          <w:bCs/>
          <w:lang w:val="en-GB" w:eastAsia="ja-JP"/>
        </w:rPr>
        <w:t xml:space="preserve">in 175 countries and regions </w:t>
      </w:r>
      <w:r w:rsidR="00CD0748" w:rsidRPr="00DD033D">
        <w:rPr>
          <w:rFonts w:asciiTheme="minorHAnsi" w:eastAsia="MS Mincho" w:hAnsiTheme="minorHAnsi" w:cstheme="minorHAnsi"/>
          <w:b/>
          <w:bCs/>
          <w:lang w:val="en-GB" w:eastAsia="ja-JP"/>
        </w:rPr>
        <w:t>is celebrating</w:t>
      </w:r>
      <w:r w:rsidR="008F4349" w:rsidRPr="00DD033D">
        <w:rPr>
          <w:rFonts w:asciiTheme="minorHAnsi" w:eastAsia="MS Mincho" w:hAnsiTheme="minorHAnsi" w:cstheme="minorHAnsi"/>
          <w:b/>
          <w:bCs/>
          <w:lang w:val="en-GB" w:eastAsia="ja-JP"/>
        </w:rPr>
        <w:t xml:space="preserve"> </w:t>
      </w:r>
      <w:r w:rsidR="00A03204" w:rsidRPr="00666D2E">
        <w:rPr>
          <w:rFonts w:asciiTheme="minorHAnsi" w:eastAsia="MS Mincho" w:hAnsiTheme="minorHAnsi"/>
          <w:b/>
          <w:lang w:val="en-GB"/>
        </w:rPr>
        <w:t>its 100th anniversary this year</w:t>
      </w:r>
      <w:r w:rsidR="00CD0748" w:rsidRPr="00666D2E">
        <w:rPr>
          <w:rFonts w:asciiTheme="minorHAnsi" w:eastAsia="MS Mincho" w:hAnsiTheme="minorHAnsi"/>
          <w:b/>
          <w:lang w:val="en-GB"/>
        </w:rPr>
        <w:t>. The</w:t>
      </w:r>
      <w:r w:rsidR="00A03204" w:rsidRPr="00DD033D">
        <w:rPr>
          <w:rFonts w:asciiTheme="minorHAnsi" w:eastAsia="MS Mincho" w:hAnsiTheme="minorHAnsi" w:cstheme="minorHAnsi"/>
          <w:b/>
          <w:bCs/>
          <w:lang w:val="en-GB" w:eastAsia="ja-JP"/>
        </w:rPr>
        <w:t xml:space="preserve"> survey </w:t>
      </w:r>
      <w:r w:rsidR="00CD0748" w:rsidRPr="00DD033D">
        <w:rPr>
          <w:rFonts w:asciiTheme="minorHAnsi" w:eastAsia="MS Mincho" w:hAnsiTheme="minorHAnsi" w:cstheme="minorHAnsi"/>
          <w:b/>
          <w:bCs/>
          <w:lang w:val="en-GB" w:eastAsia="ja-JP"/>
        </w:rPr>
        <w:t>was designed to enhance global</w:t>
      </w:r>
      <w:r w:rsidR="00A03204" w:rsidRPr="00DD033D">
        <w:rPr>
          <w:rFonts w:asciiTheme="minorHAnsi" w:eastAsia="MS Mincho" w:hAnsiTheme="minorHAnsi" w:cstheme="minorHAnsi"/>
          <w:b/>
          <w:bCs/>
          <w:lang w:val="en-GB" w:eastAsia="ja-JP"/>
        </w:rPr>
        <w:t xml:space="preserve"> awareness of </w:t>
      </w:r>
      <w:r w:rsidR="00CD0748" w:rsidRPr="00DD033D">
        <w:rPr>
          <w:rFonts w:asciiTheme="minorHAnsi" w:eastAsia="MS Mincho" w:hAnsiTheme="minorHAnsi" w:cstheme="minorHAnsi"/>
          <w:b/>
          <w:bCs/>
          <w:lang w:val="en-GB" w:eastAsia="ja-JP"/>
        </w:rPr>
        <w:t>air conditioning</w:t>
      </w:r>
      <w:r w:rsidR="00A03204" w:rsidRPr="00DD033D">
        <w:rPr>
          <w:rFonts w:asciiTheme="minorHAnsi" w:eastAsia="MS Mincho" w:hAnsiTheme="minorHAnsi" w:cstheme="minorHAnsi"/>
          <w:b/>
          <w:bCs/>
          <w:lang w:val="en-GB" w:eastAsia="ja-JP"/>
        </w:rPr>
        <w:t xml:space="preserve"> and air quality by identifying </w:t>
      </w:r>
      <w:r w:rsidR="00CD0748" w:rsidRPr="00DD033D">
        <w:rPr>
          <w:rFonts w:asciiTheme="minorHAnsi" w:eastAsia="MS Mincho" w:hAnsiTheme="minorHAnsi" w:cstheme="minorHAnsi"/>
          <w:b/>
          <w:bCs/>
          <w:lang w:val="en-GB" w:eastAsia="ja-JP"/>
        </w:rPr>
        <w:t>and comparing</w:t>
      </w:r>
      <w:r w:rsidR="00A03204" w:rsidRPr="00DD033D">
        <w:rPr>
          <w:rFonts w:asciiTheme="minorHAnsi" w:eastAsia="MS Mincho" w:hAnsiTheme="minorHAnsi" w:cstheme="minorHAnsi"/>
          <w:b/>
          <w:bCs/>
          <w:lang w:val="en-GB" w:eastAsia="ja-JP"/>
        </w:rPr>
        <w:t xml:space="preserve"> attitudes and usage </w:t>
      </w:r>
      <w:r w:rsidR="00CD0748" w:rsidRPr="00DD033D">
        <w:rPr>
          <w:rFonts w:asciiTheme="minorHAnsi" w:eastAsia="MS Mincho" w:hAnsiTheme="minorHAnsi" w:cstheme="minorHAnsi"/>
          <w:b/>
          <w:bCs/>
          <w:lang w:val="en-GB" w:eastAsia="ja-JP"/>
        </w:rPr>
        <w:t>across various cities around the globe.</w:t>
      </w:r>
      <w:bookmarkEnd w:id="0"/>
    </w:p>
    <w:p w14:paraId="4B00EA40" w14:textId="2785FFA9" w:rsidR="009908A1" w:rsidRDefault="00FA2CEE" w:rsidP="009908A1">
      <w:pPr>
        <w:pStyle w:val="NormalWeb"/>
        <w:shd w:val="clear" w:color="auto" w:fill="FFFFFF"/>
        <w:spacing w:before="0" w:beforeAutospacing="0" w:after="0" w:afterAutospacing="0"/>
        <w:jc w:val="both"/>
        <w:rPr>
          <w:rFonts w:asciiTheme="minorHAnsi" w:eastAsia="MS Mincho" w:hAnsiTheme="minorHAnsi"/>
          <w:b/>
          <w:lang w:val="en-GB"/>
        </w:rPr>
      </w:pPr>
      <w:r>
        <w:rPr>
          <w:rFonts w:asciiTheme="minorHAnsi" w:eastAsia="MS Mincho" w:hAnsiTheme="minorHAnsi"/>
          <w:b/>
          <w:noProof/>
          <w:lang w:val="en-GB"/>
        </w:rPr>
        <w:drawing>
          <wp:anchor distT="0" distB="0" distL="114300" distR="114300" simplePos="0" relativeHeight="251658240" behindDoc="0" locked="0" layoutInCell="1" allowOverlap="1" wp14:anchorId="5AADC3A5" wp14:editId="0EE00AC7">
            <wp:simplePos x="0" y="0"/>
            <wp:positionH relativeFrom="margin">
              <wp:align>right</wp:align>
            </wp:positionH>
            <wp:positionV relativeFrom="paragraph">
              <wp:posOffset>53644</wp:posOffset>
            </wp:positionV>
            <wp:extent cx="6120765" cy="3442970"/>
            <wp:effectExtent l="0" t="0" r="0" b="5080"/>
            <wp:wrapNone/>
            <wp:docPr id="518108502" name="Picture 1" descr="A map of the world with countries/reg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108502" name="Picture 1" descr="A map of the world with countries/regions&#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14:sizeRelH relativeFrom="page">
              <wp14:pctWidth>0</wp14:pctWidth>
            </wp14:sizeRelH>
            <wp14:sizeRelV relativeFrom="page">
              <wp14:pctHeight>0</wp14:pctHeight>
            </wp14:sizeRelV>
          </wp:anchor>
        </w:drawing>
      </w:r>
    </w:p>
    <w:p w14:paraId="6C185ACD" w14:textId="0303E043"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5BA50100"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5BB4CF26"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20F16A3E"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6985B861"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61D7856D"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73E93C8E"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0383EA58"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08A8AB49"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5EB3AAC5"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1BB1477D"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77733A62" w14:textId="5A9750AA"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3195CC8D" w14:textId="62F5A989"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37EBE023" w14:textId="6AC5F3A4"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4C509756" w14:textId="71E314FE"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5972ACB7" w14:textId="221574EF"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3A999AAD" w14:textId="77777777" w:rsidR="009908A1" w:rsidRDefault="009908A1" w:rsidP="009908A1">
      <w:pPr>
        <w:pStyle w:val="NormalWeb"/>
        <w:shd w:val="clear" w:color="auto" w:fill="FFFFFF"/>
        <w:spacing w:before="0" w:beforeAutospacing="0" w:after="0" w:afterAutospacing="0"/>
        <w:jc w:val="both"/>
        <w:rPr>
          <w:rFonts w:asciiTheme="minorHAnsi" w:eastAsia="MS Mincho" w:hAnsiTheme="minorHAnsi"/>
          <w:b/>
          <w:lang w:val="en-GB"/>
        </w:rPr>
      </w:pPr>
    </w:p>
    <w:p w14:paraId="7FE28B59" w14:textId="77693A1F" w:rsidR="004E1DDB" w:rsidRPr="00666D2E" w:rsidRDefault="004E1DDB" w:rsidP="009908A1">
      <w:pPr>
        <w:pStyle w:val="NormalWeb"/>
        <w:shd w:val="clear" w:color="auto" w:fill="FFFFFF"/>
        <w:spacing w:before="0" w:beforeAutospacing="0" w:after="0" w:afterAutospacing="0"/>
        <w:jc w:val="both"/>
        <w:rPr>
          <w:rFonts w:asciiTheme="minorHAnsi" w:eastAsia="MS Mincho" w:hAnsiTheme="minorHAnsi"/>
          <w:b/>
          <w:lang w:val="en-GB"/>
        </w:rPr>
      </w:pPr>
    </w:p>
    <w:p w14:paraId="467FC616" w14:textId="5D7A6FC1" w:rsidR="00186F8E" w:rsidRPr="00666D2E" w:rsidRDefault="00A03204" w:rsidP="007422C1">
      <w:pPr>
        <w:pStyle w:val="NormalWeb"/>
        <w:shd w:val="clear" w:color="auto" w:fill="FFFFFF"/>
        <w:spacing w:before="0" w:beforeAutospacing="0" w:after="120" w:afterAutospacing="0"/>
        <w:jc w:val="both"/>
        <w:rPr>
          <w:rFonts w:asciiTheme="minorHAnsi" w:eastAsia="MS Mincho" w:hAnsiTheme="minorHAnsi"/>
          <w:lang w:val="en-GB"/>
        </w:rPr>
      </w:pPr>
      <w:r w:rsidRPr="00666D2E">
        <w:rPr>
          <w:rFonts w:asciiTheme="minorHAnsi" w:eastAsia="MS Mincho" w:hAnsiTheme="minorHAnsi"/>
          <w:b/>
          <w:lang w:val="en-GB"/>
        </w:rPr>
        <w:t>The key findings of the survey</w:t>
      </w:r>
      <w:r w:rsidR="00C52B3D" w:rsidRPr="00666D2E">
        <w:rPr>
          <w:rFonts w:asciiTheme="minorHAnsi" w:eastAsia="MS Mincho" w:hAnsiTheme="minorHAnsi"/>
          <w:b/>
          <w:lang w:val="en-GB"/>
        </w:rPr>
        <w:t>:</w:t>
      </w:r>
    </w:p>
    <w:p w14:paraId="79D76C0D" w14:textId="0E00C3F1" w:rsidR="00EB6AD3" w:rsidRPr="00666D2E" w:rsidRDefault="00C1747E" w:rsidP="008B4CC3">
      <w:pPr>
        <w:pStyle w:val="NormalWeb"/>
        <w:numPr>
          <w:ilvl w:val="0"/>
          <w:numId w:val="24"/>
        </w:numPr>
        <w:shd w:val="clear" w:color="auto" w:fill="FFFFFF"/>
        <w:spacing w:before="0" w:beforeAutospacing="0" w:after="60" w:afterAutospacing="0"/>
        <w:ind w:left="714" w:hanging="357"/>
        <w:rPr>
          <w:rFonts w:asciiTheme="minorHAnsi" w:eastAsia="MS Mincho" w:hAnsiTheme="minorHAnsi"/>
          <w:color w:val="2D2D2F" w:themeColor="text2"/>
          <w:kern w:val="32"/>
          <w:lang w:val="en-GB"/>
        </w:rPr>
      </w:pPr>
      <w:r w:rsidRPr="00666D2E">
        <w:rPr>
          <w:rFonts w:asciiTheme="minorHAnsi" w:eastAsia="MS Mincho" w:hAnsiTheme="minorHAnsi"/>
          <w:b/>
          <w:kern w:val="32"/>
          <w:lang w:val="en-GB"/>
        </w:rPr>
        <w:t>Lagos</w:t>
      </w:r>
      <w:r w:rsidRPr="00666D2E">
        <w:rPr>
          <w:rFonts w:asciiTheme="minorHAnsi" w:eastAsia="MS Mincho" w:hAnsiTheme="minorHAnsi"/>
          <w:kern w:val="32"/>
          <w:lang w:val="en-GB"/>
        </w:rPr>
        <w:t xml:space="preserve"> had the lowest average set temperature for AC cooling at 21.9°C, while </w:t>
      </w:r>
      <w:r w:rsidRPr="00666D2E">
        <w:rPr>
          <w:rFonts w:asciiTheme="minorHAnsi" w:eastAsia="MS Mincho" w:hAnsiTheme="minorHAnsi"/>
          <w:b/>
          <w:kern w:val="32"/>
          <w:lang w:val="en-GB"/>
        </w:rPr>
        <w:t>Tokyo</w:t>
      </w:r>
      <w:r w:rsidRPr="00666D2E">
        <w:rPr>
          <w:rFonts w:asciiTheme="minorHAnsi" w:eastAsia="MS Mincho" w:hAnsiTheme="minorHAnsi"/>
          <w:kern w:val="32"/>
          <w:lang w:val="en-GB"/>
        </w:rPr>
        <w:t xml:space="preserve"> had the highest at 26.2°C, a difference of 4.3°C.</w:t>
      </w:r>
    </w:p>
    <w:p w14:paraId="2C96550C" w14:textId="6D8D6369" w:rsidR="00EB6AD3" w:rsidRPr="00666D2E" w:rsidRDefault="00C1747E" w:rsidP="008B4CC3">
      <w:pPr>
        <w:pStyle w:val="NormalWeb"/>
        <w:numPr>
          <w:ilvl w:val="0"/>
          <w:numId w:val="24"/>
        </w:numPr>
        <w:shd w:val="clear" w:color="auto" w:fill="FFFFFF"/>
        <w:spacing w:before="0" w:beforeAutospacing="0" w:after="60" w:afterAutospacing="0"/>
        <w:ind w:left="714" w:hanging="357"/>
        <w:rPr>
          <w:rFonts w:asciiTheme="minorHAnsi" w:eastAsia="MS Mincho" w:hAnsiTheme="minorHAnsi"/>
          <w:color w:val="2D2D2F" w:themeColor="text2"/>
          <w:kern w:val="32"/>
          <w:lang w:val="en-GB"/>
        </w:rPr>
      </w:pPr>
      <w:r w:rsidRPr="00666D2E">
        <w:rPr>
          <w:rFonts w:asciiTheme="minorHAnsi" w:eastAsia="MS Mincho" w:hAnsiTheme="minorHAnsi"/>
          <w:kern w:val="32"/>
          <w:lang w:val="en-GB"/>
        </w:rPr>
        <w:t xml:space="preserve">In </w:t>
      </w:r>
      <w:r w:rsidRPr="00666D2E">
        <w:rPr>
          <w:rFonts w:asciiTheme="minorHAnsi" w:eastAsia="MS Mincho" w:hAnsiTheme="minorHAnsi"/>
          <w:b/>
          <w:kern w:val="32"/>
          <w:lang w:val="en-GB"/>
        </w:rPr>
        <w:t>Riyadh</w:t>
      </w:r>
      <w:r w:rsidRPr="00666D2E">
        <w:rPr>
          <w:rFonts w:asciiTheme="minorHAnsi" w:eastAsia="MS Mincho" w:hAnsiTheme="minorHAnsi"/>
          <w:kern w:val="32"/>
          <w:lang w:val="en-GB"/>
        </w:rPr>
        <w:t xml:space="preserve">, the temperature </w:t>
      </w:r>
      <w:r w:rsidRPr="00666D2E">
        <w:rPr>
          <w:rFonts w:asciiTheme="minorHAnsi" w:eastAsia="MS Mincho" w:hAnsiTheme="minorHAnsi"/>
          <w:b/>
          <w:kern w:val="32"/>
          <w:lang w:val="en-GB"/>
        </w:rPr>
        <w:t>difference between the AC setting and the maximum outdoor temperature</w:t>
      </w:r>
      <w:r w:rsidRPr="00666D2E">
        <w:rPr>
          <w:rFonts w:asciiTheme="minorHAnsi" w:eastAsia="MS Mincho" w:hAnsiTheme="minorHAnsi"/>
          <w:kern w:val="32"/>
          <w:lang w:val="en-GB"/>
        </w:rPr>
        <w:t xml:space="preserve"> reaches up to 20.6°C. During the hottest month, residents use AC for an average of 14.9 hours per day.</w:t>
      </w:r>
    </w:p>
    <w:p w14:paraId="16B33A99" w14:textId="4CAF1D6B" w:rsidR="00186F8E" w:rsidRPr="00666D2E" w:rsidRDefault="00C1747E" w:rsidP="008B4CC3">
      <w:pPr>
        <w:pStyle w:val="NormalWeb"/>
        <w:numPr>
          <w:ilvl w:val="0"/>
          <w:numId w:val="24"/>
        </w:numPr>
        <w:shd w:val="clear" w:color="auto" w:fill="FFFFFF"/>
        <w:spacing w:before="0" w:beforeAutospacing="0" w:after="60" w:afterAutospacing="0"/>
        <w:ind w:left="714" w:hanging="357"/>
        <w:rPr>
          <w:rFonts w:asciiTheme="minorHAnsi" w:eastAsia="MS Mincho" w:hAnsiTheme="minorHAnsi"/>
          <w:color w:val="2D2D2F" w:themeColor="text2"/>
          <w:kern w:val="32"/>
          <w:lang w:val="en-GB"/>
        </w:rPr>
      </w:pPr>
      <w:r w:rsidRPr="00666D2E">
        <w:rPr>
          <w:rFonts w:asciiTheme="minorHAnsi" w:eastAsia="MS Mincho" w:hAnsiTheme="minorHAnsi"/>
          <w:b/>
          <w:color w:val="2D2D2F" w:themeColor="text2"/>
          <w:kern w:val="32"/>
          <w:lang w:val="en-GB"/>
        </w:rPr>
        <w:t>Lagos has the second-longest</w:t>
      </w:r>
      <w:r w:rsidRPr="00666D2E">
        <w:rPr>
          <w:rFonts w:asciiTheme="minorHAnsi" w:eastAsia="MS Mincho" w:hAnsiTheme="minorHAnsi"/>
          <w:color w:val="2D2D2F" w:themeColor="text2"/>
          <w:kern w:val="32"/>
          <w:lang w:val="en-GB"/>
        </w:rPr>
        <w:t xml:space="preserve"> annual AC usage at 9.5 months. Madrid experiences the shortest usage at 3.4 months, with Paris close behind at 3.7 months.</w:t>
      </w:r>
    </w:p>
    <w:p w14:paraId="48A7EF36" w14:textId="3558D472" w:rsidR="005A0072" w:rsidRPr="00666D2E" w:rsidRDefault="005A0072" w:rsidP="008B4CC3">
      <w:pPr>
        <w:pStyle w:val="NormalWeb"/>
        <w:numPr>
          <w:ilvl w:val="0"/>
          <w:numId w:val="24"/>
        </w:numPr>
        <w:spacing w:before="0" w:beforeAutospacing="0" w:after="60" w:afterAutospacing="0"/>
        <w:rPr>
          <w:rFonts w:asciiTheme="minorHAnsi" w:eastAsia="MS Mincho" w:hAnsiTheme="minorHAnsi"/>
          <w:color w:val="2D2D2F" w:themeColor="text2"/>
          <w:kern w:val="32"/>
          <w:lang w:val="en-GB"/>
        </w:rPr>
      </w:pPr>
      <w:r w:rsidRPr="00666D2E">
        <w:rPr>
          <w:rFonts w:asciiTheme="minorHAnsi" w:eastAsia="MS Mincho" w:hAnsiTheme="minorHAnsi"/>
          <w:b/>
          <w:color w:val="2D2D2F" w:themeColor="text2"/>
          <w:kern w:val="32"/>
          <w:lang w:val="en-GB"/>
        </w:rPr>
        <w:t>Madrid</w:t>
      </w:r>
      <w:r w:rsidRPr="00666D2E">
        <w:rPr>
          <w:rFonts w:asciiTheme="minorHAnsi" w:eastAsia="MS Mincho" w:hAnsiTheme="minorHAnsi"/>
          <w:color w:val="2D2D2F" w:themeColor="text2"/>
          <w:kern w:val="32"/>
          <w:lang w:val="en-GB"/>
        </w:rPr>
        <w:t xml:space="preserve"> recorded the </w:t>
      </w:r>
      <w:r w:rsidRPr="00666D2E">
        <w:rPr>
          <w:rFonts w:asciiTheme="minorHAnsi" w:eastAsia="MS Mincho" w:hAnsiTheme="minorHAnsi"/>
          <w:b/>
          <w:color w:val="2D2D2F" w:themeColor="text2"/>
          <w:kern w:val="32"/>
          <w:lang w:val="en-GB"/>
        </w:rPr>
        <w:t xml:space="preserve">lowest </w:t>
      </w:r>
      <w:r w:rsidRPr="00DD033D">
        <w:rPr>
          <w:rFonts w:asciiTheme="minorHAnsi" w:eastAsia="MS Mincho" w:hAnsiTheme="minorHAnsi" w:cstheme="minorHAnsi"/>
          <w:b/>
          <w:bCs/>
          <w:color w:val="2D2D2F" w:themeColor="text2"/>
          <w:kern w:val="32"/>
          <w:lang w:val="en-GB" w:eastAsia="ja-JP"/>
        </w:rPr>
        <w:t>percentage</w:t>
      </w:r>
      <w:r w:rsidRPr="00666D2E">
        <w:rPr>
          <w:rFonts w:asciiTheme="minorHAnsi" w:eastAsia="MS Mincho" w:hAnsiTheme="minorHAnsi"/>
          <w:b/>
          <w:color w:val="2D2D2F" w:themeColor="text2"/>
          <w:kern w:val="32"/>
          <w:lang w:val="en-GB"/>
        </w:rPr>
        <w:t xml:space="preserve"> of people </w:t>
      </w:r>
      <w:r w:rsidRPr="00DD033D">
        <w:rPr>
          <w:rFonts w:asciiTheme="minorHAnsi" w:eastAsia="MS Mincho" w:hAnsiTheme="minorHAnsi" w:cstheme="minorHAnsi"/>
          <w:b/>
          <w:bCs/>
          <w:color w:val="2D2D2F" w:themeColor="text2"/>
          <w:kern w:val="32"/>
          <w:lang w:val="en-GB" w:eastAsia="ja-JP"/>
        </w:rPr>
        <w:t xml:space="preserve">who like being exposed </w:t>
      </w:r>
      <w:r w:rsidRPr="00DD033D">
        <w:rPr>
          <w:rFonts w:asciiTheme="minorHAnsi" w:eastAsia="MS Gothic" w:hAnsiTheme="minorHAnsi" w:cstheme="minorHAnsi"/>
          <w:b/>
          <w:bCs/>
          <w:color w:val="2D2D2F" w:themeColor="text2"/>
          <w:lang w:val="en-GB" w:eastAsia="ja-JP"/>
        </w:rPr>
        <w:t xml:space="preserve">to and feeling the airflow </w:t>
      </w:r>
      <w:r w:rsidRPr="00DD033D">
        <w:rPr>
          <w:rFonts w:asciiTheme="minorHAnsi" w:eastAsia="MS Mincho" w:hAnsiTheme="minorHAnsi" w:cstheme="minorHAnsi"/>
          <w:b/>
          <w:bCs/>
          <w:color w:val="2D2D2F" w:themeColor="text2"/>
          <w:kern w:val="32"/>
          <w:lang w:val="en-GB" w:eastAsia="ja-JP"/>
        </w:rPr>
        <w:t>of</w:t>
      </w:r>
      <w:r w:rsidRPr="00666D2E">
        <w:rPr>
          <w:rFonts w:asciiTheme="minorHAnsi" w:eastAsia="MS Mincho" w:hAnsiTheme="minorHAnsi"/>
          <w:b/>
          <w:color w:val="2D2D2F" w:themeColor="text2"/>
          <w:kern w:val="32"/>
          <w:lang w:val="en-GB"/>
        </w:rPr>
        <w:t xml:space="preserve"> AC during the hottest months</w:t>
      </w:r>
      <w:r w:rsidRPr="00666D2E">
        <w:rPr>
          <w:rFonts w:asciiTheme="minorHAnsi" w:eastAsia="MS Mincho" w:hAnsiTheme="minorHAnsi"/>
          <w:color w:val="2D2D2F" w:themeColor="text2"/>
          <w:kern w:val="32"/>
          <w:lang w:val="en-GB"/>
        </w:rPr>
        <w:t>, at 52% among the 12 cities surveyed.</w:t>
      </w:r>
    </w:p>
    <w:p w14:paraId="3084FEEE" w14:textId="043AF764" w:rsidR="00186F8E" w:rsidRPr="00666D2E" w:rsidRDefault="00FA5BB8" w:rsidP="008B4CC3">
      <w:pPr>
        <w:pStyle w:val="NormalWeb"/>
        <w:numPr>
          <w:ilvl w:val="0"/>
          <w:numId w:val="24"/>
        </w:numPr>
        <w:spacing w:before="0" w:beforeAutospacing="0" w:after="60" w:afterAutospacing="0"/>
        <w:rPr>
          <w:rFonts w:asciiTheme="minorHAnsi" w:eastAsia="MS Mincho" w:hAnsiTheme="minorHAnsi"/>
          <w:color w:val="2D2D2F" w:themeColor="text2"/>
          <w:kern w:val="32"/>
          <w:lang w:val="en-GB"/>
        </w:rPr>
      </w:pPr>
      <w:r w:rsidRPr="00666D2E">
        <w:rPr>
          <w:rFonts w:asciiTheme="minorHAnsi" w:eastAsia="MS Mincho" w:hAnsiTheme="minorHAnsi"/>
          <w:b/>
          <w:color w:val="2D2D2F" w:themeColor="text2"/>
          <w:kern w:val="32"/>
          <w:lang w:val="en-GB"/>
        </w:rPr>
        <w:t>Energy efficiency</w:t>
      </w:r>
      <w:r w:rsidRPr="00666D2E">
        <w:rPr>
          <w:rFonts w:asciiTheme="minorHAnsi" w:eastAsia="MS Mincho" w:hAnsiTheme="minorHAnsi"/>
          <w:color w:val="2D2D2F" w:themeColor="text2"/>
          <w:kern w:val="32"/>
          <w:lang w:val="en-GB"/>
        </w:rPr>
        <w:t xml:space="preserve"> is the </w:t>
      </w:r>
      <w:r w:rsidR="00C1747E" w:rsidRPr="00666D2E">
        <w:rPr>
          <w:rFonts w:asciiTheme="minorHAnsi" w:eastAsia="MS Mincho" w:hAnsiTheme="minorHAnsi"/>
          <w:color w:val="2D2D2F" w:themeColor="text2"/>
          <w:kern w:val="32"/>
          <w:lang w:val="en-GB"/>
        </w:rPr>
        <w:t>primary</w:t>
      </w:r>
      <w:r w:rsidRPr="00666D2E">
        <w:rPr>
          <w:rFonts w:asciiTheme="minorHAnsi" w:eastAsia="MS Mincho" w:hAnsiTheme="minorHAnsi"/>
          <w:color w:val="2D2D2F" w:themeColor="text2"/>
          <w:kern w:val="32"/>
          <w:lang w:val="en-GB"/>
        </w:rPr>
        <w:t xml:space="preserve"> </w:t>
      </w:r>
      <w:r w:rsidR="00766340" w:rsidRPr="00DD033D">
        <w:rPr>
          <w:rFonts w:asciiTheme="minorHAnsi" w:eastAsia="MS Mincho" w:hAnsiTheme="minorHAnsi" w:cstheme="minorHAnsi"/>
          <w:color w:val="2D2D2F" w:themeColor="text2"/>
          <w:kern w:val="32"/>
          <w:lang w:val="en-GB" w:eastAsia="ja-JP"/>
        </w:rPr>
        <w:t>choice criterion when</w:t>
      </w:r>
      <w:r w:rsidR="00766340" w:rsidRPr="00666D2E">
        <w:rPr>
          <w:rFonts w:asciiTheme="minorHAnsi" w:eastAsia="MS Mincho" w:hAnsiTheme="minorHAnsi"/>
          <w:color w:val="2D2D2F" w:themeColor="text2"/>
          <w:kern w:val="32"/>
          <w:lang w:val="en-GB"/>
        </w:rPr>
        <w:t xml:space="preserve"> </w:t>
      </w:r>
      <w:r w:rsidRPr="00666D2E">
        <w:rPr>
          <w:rFonts w:asciiTheme="minorHAnsi" w:eastAsia="MS Mincho" w:hAnsiTheme="minorHAnsi"/>
          <w:color w:val="2D2D2F" w:themeColor="text2"/>
          <w:kern w:val="32"/>
          <w:lang w:val="en-GB"/>
        </w:rPr>
        <w:t xml:space="preserve">purchasing an AC in 11 </w:t>
      </w:r>
      <w:r w:rsidR="00C1747E" w:rsidRPr="00666D2E">
        <w:rPr>
          <w:rFonts w:asciiTheme="minorHAnsi" w:eastAsia="MS Mincho" w:hAnsiTheme="minorHAnsi"/>
          <w:color w:val="2D2D2F" w:themeColor="text2"/>
          <w:kern w:val="32"/>
          <w:lang w:val="en-GB"/>
        </w:rPr>
        <w:t xml:space="preserve">out </w:t>
      </w:r>
      <w:r w:rsidRPr="00666D2E">
        <w:rPr>
          <w:rFonts w:asciiTheme="minorHAnsi" w:eastAsia="MS Mincho" w:hAnsiTheme="minorHAnsi"/>
          <w:color w:val="2D2D2F" w:themeColor="text2"/>
          <w:kern w:val="32"/>
          <w:lang w:val="en-GB"/>
        </w:rPr>
        <w:t>of 12 cities. A relatively high proportion of respondents in</w:t>
      </w:r>
      <w:r w:rsidR="00BB6EA8" w:rsidRPr="00666D2E">
        <w:rPr>
          <w:rFonts w:asciiTheme="minorHAnsi" w:eastAsia="MS Mincho" w:hAnsiTheme="minorHAnsi"/>
          <w:color w:val="2D2D2F" w:themeColor="text2"/>
          <w:kern w:val="32"/>
          <w:lang w:val="en-GB"/>
        </w:rPr>
        <w:t xml:space="preserve"> </w:t>
      </w:r>
      <w:r w:rsidR="00BB6EA8" w:rsidRPr="00DD033D">
        <w:rPr>
          <w:rFonts w:asciiTheme="minorHAnsi" w:eastAsia="MS Mincho" w:hAnsiTheme="minorHAnsi" w:cstheme="minorHAnsi"/>
          <w:color w:val="2D2D2F" w:themeColor="text2"/>
          <w:kern w:val="32"/>
          <w:lang w:val="en-GB" w:eastAsia="ja-JP"/>
        </w:rPr>
        <w:t>New York,</w:t>
      </w:r>
      <w:r w:rsidRPr="00DD033D">
        <w:rPr>
          <w:rFonts w:asciiTheme="minorHAnsi" w:eastAsia="MS Mincho" w:hAnsiTheme="minorHAnsi" w:cstheme="minorHAnsi"/>
          <w:color w:val="2D2D2F" w:themeColor="text2"/>
          <w:kern w:val="32"/>
          <w:lang w:val="en-GB" w:eastAsia="ja-JP"/>
        </w:rPr>
        <w:t xml:space="preserve"> </w:t>
      </w:r>
      <w:r w:rsidRPr="00666D2E">
        <w:rPr>
          <w:rFonts w:asciiTheme="minorHAnsi" w:eastAsia="MS Mincho" w:hAnsiTheme="minorHAnsi"/>
          <w:color w:val="2D2D2F" w:themeColor="text2"/>
          <w:kern w:val="32"/>
          <w:lang w:val="en-GB"/>
        </w:rPr>
        <w:t xml:space="preserve">Istanbul, Paris and Madrid </w:t>
      </w:r>
      <w:r w:rsidR="00C1747E" w:rsidRPr="00666D2E">
        <w:rPr>
          <w:rFonts w:asciiTheme="minorHAnsi" w:eastAsia="MS Mincho" w:hAnsiTheme="minorHAnsi"/>
          <w:color w:val="2D2D2F" w:themeColor="text2"/>
          <w:kern w:val="32"/>
          <w:lang w:val="en-GB"/>
        </w:rPr>
        <w:t xml:space="preserve">cited </w:t>
      </w:r>
      <w:r w:rsidRPr="00666D2E">
        <w:rPr>
          <w:rFonts w:asciiTheme="minorHAnsi" w:eastAsia="MS Mincho" w:hAnsiTheme="minorHAnsi"/>
          <w:color w:val="2D2D2F" w:themeColor="text2"/>
          <w:kern w:val="32"/>
          <w:lang w:val="en-GB"/>
        </w:rPr>
        <w:t>‘</w:t>
      </w:r>
      <w:r w:rsidR="00C1747E" w:rsidRPr="00666D2E">
        <w:rPr>
          <w:rFonts w:asciiTheme="minorHAnsi" w:eastAsia="MS Mincho" w:hAnsiTheme="minorHAnsi"/>
          <w:color w:val="2D2D2F" w:themeColor="text2"/>
          <w:kern w:val="32"/>
          <w:lang w:val="en-GB"/>
        </w:rPr>
        <w:t xml:space="preserve">a desire </w:t>
      </w:r>
      <w:r w:rsidRPr="00666D2E">
        <w:rPr>
          <w:rFonts w:asciiTheme="minorHAnsi" w:eastAsia="MS Mincho" w:hAnsiTheme="minorHAnsi"/>
          <w:color w:val="2D2D2F" w:themeColor="text2"/>
          <w:kern w:val="32"/>
          <w:lang w:val="en-GB"/>
        </w:rPr>
        <w:t xml:space="preserve">to reduce environmental impact’ as </w:t>
      </w:r>
      <w:r w:rsidR="00C1747E" w:rsidRPr="00666D2E">
        <w:rPr>
          <w:rFonts w:asciiTheme="minorHAnsi" w:eastAsia="MS Mincho" w:hAnsiTheme="minorHAnsi"/>
          <w:color w:val="2D2D2F" w:themeColor="text2"/>
          <w:kern w:val="32"/>
          <w:lang w:val="en-GB"/>
        </w:rPr>
        <w:t xml:space="preserve">a key </w:t>
      </w:r>
      <w:r w:rsidRPr="00666D2E">
        <w:rPr>
          <w:rFonts w:asciiTheme="minorHAnsi" w:eastAsia="MS Mincho" w:hAnsiTheme="minorHAnsi"/>
          <w:color w:val="2D2D2F" w:themeColor="text2"/>
          <w:kern w:val="32"/>
          <w:lang w:val="en-GB"/>
        </w:rPr>
        <w:t xml:space="preserve">reason for </w:t>
      </w:r>
      <w:r w:rsidR="00C1747E" w:rsidRPr="00666D2E">
        <w:rPr>
          <w:rFonts w:asciiTheme="minorHAnsi" w:eastAsia="MS Mincho" w:hAnsiTheme="minorHAnsi"/>
          <w:color w:val="2D2D2F" w:themeColor="text2"/>
          <w:kern w:val="32"/>
          <w:lang w:val="en-GB"/>
        </w:rPr>
        <w:t>prioritizing</w:t>
      </w:r>
      <w:r w:rsidRPr="00666D2E">
        <w:rPr>
          <w:rFonts w:asciiTheme="minorHAnsi" w:eastAsia="MS Mincho" w:hAnsiTheme="minorHAnsi"/>
          <w:color w:val="2D2D2F" w:themeColor="text2"/>
          <w:kern w:val="32"/>
          <w:lang w:val="en-GB"/>
        </w:rPr>
        <w:t xml:space="preserve"> ‘energy efficiency’.</w:t>
      </w:r>
    </w:p>
    <w:p w14:paraId="4ACD2FA3" w14:textId="30EEAE31" w:rsidR="00186F8E" w:rsidRPr="00666D2E" w:rsidRDefault="00C1747E" w:rsidP="000E5A78">
      <w:pPr>
        <w:pStyle w:val="NormalWeb"/>
        <w:shd w:val="clear" w:color="auto" w:fill="FFFFFF"/>
        <w:rPr>
          <w:rFonts w:asciiTheme="minorHAnsi" w:hAnsiTheme="minorHAnsi"/>
          <w:b/>
          <w:color w:val="2D2D2F" w:themeColor="text2"/>
          <w:lang w:val="en-GB"/>
        </w:rPr>
      </w:pPr>
      <w:r w:rsidRPr="00666D2E">
        <w:rPr>
          <w:rFonts w:asciiTheme="minorHAnsi" w:eastAsia="MS Mincho" w:hAnsiTheme="minorHAnsi"/>
          <w:b/>
          <w:kern w:val="32"/>
          <w:lang w:val="en-GB"/>
        </w:rPr>
        <w:t>Lagos had the lowest average set temperature for AC cooling at 21.9°C, while Tokyo had the highest at 26.2°C, a difference of 4.3°C.</w:t>
      </w:r>
    </w:p>
    <w:p w14:paraId="3CA94E84" w14:textId="6195B32B" w:rsidR="00186F8E" w:rsidRPr="00666D2E" w:rsidRDefault="00360CEA" w:rsidP="00003650">
      <w:pPr>
        <w:pStyle w:val="NormalWeb"/>
        <w:shd w:val="clear" w:color="auto" w:fill="FFFFFF"/>
        <w:spacing w:before="0" w:beforeAutospacing="0" w:after="240" w:afterAutospacing="0"/>
        <w:jc w:val="both"/>
        <w:rPr>
          <w:rFonts w:asciiTheme="minorHAnsi" w:hAnsiTheme="minorHAnsi"/>
          <w:sz w:val="22"/>
          <w:lang w:val="en-GB"/>
        </w:rPr>
      </w:pPr>
      <w:r w:rsidRPr="00666D2E">
        <w:rPr>
          <w:rFonts w:asciiTheme="minorHAnsi" w:eastAsia="MS Gothic" w:hAnsiTheme="minorHAnsi"/>
          <w:sz w:val="22"/>
          <w:lang w:val="en-GB"/>
        </w:rPr>
        <w:t xml:space="preserve">Temperature setting showed a marked difference between the cities in terms of </w:t>
      </w:r>
      <w:r w:rsidR="004C03B4" w:rsidRPr="00666D2E">
        <w:rPr>
          <w:rFonts w:asciiTheme="minorHAnsi" w:eastAsia="MS Gothic" w:hAnsiTheme="minorHAnsi"/>
          <w:sz w:val="22"/>
          <w:lang w:val="en-GB"/>
        </w:rPr>
        <w:t>AC</w:t>
      </w:r>
      <w:r w:rsidRPr="00666D2E">
        <w:rPr>
          <w:rFonts w:asciiTheme="minorHAnsi" w:eastAsia="MS Gothic" w:hAnsiTheme="minorHAnsi"/>
          <w:sz w:val="22"/>
          <w:lang w:val="en-GB"/>
        </w:rPr>
        <w:t xml:space="preserve"> cooling usage.</w:t>
      </w:r>
    </w:p>
    <w:p w14:paraId="4635F0AD" w14:textId="04D1455C" w:rsidR="00186F8E" w:rsidRPr="00DD033D" w:rsidRDefault="00614632" w:rsidP="00003650">
      <w:pPr>
        <w:pStyle w:val="NormalWeb"/>
        <w:shd w:val="clear" w:color="auto" w:fill="FFFFFF"/>
        <w:spacing w:before="0" w:beforeAutospacing="0" w:after="240" w:afterAutospacing="0"/>
        <w:jc w:val="both"/>
        <w:rPr>
          <w:rFonts w:asciiTheme="minorHAnsi" w:eastAsia="MS Gothic" w:hAnsiTheme="minorHAnsi" w:cstheme="minorHAnsi"/>
          <w:sz w:val="22"/>
          <w:szCs w:val="22"/>
          <w:lang w:val="en-GB" w:eastAsia="ja-JP"/>
        </w:rPr>
      </w:pPr>
      <w:r w:rsidRPr="00666D2E">
        <w:rPr>
          <w:rFonts w:asciiTheme="minorHAnsi" w:eastAsia="MS Gothic" w:hAnsiTheme="minorHAnsi"/>
          <w:sz w:val="22"/>
          <w:lang w:val="en-GB"/>
        </w:rPr>
        <w:t xml:space="preserve">Respondents were asked about the temperature they most </w:t>
      </w:r>
      <w:r w:rsidR="00360CEA" w:rsidRPr="00666D2E">
        <w:rPr>
          <w:rFonts w:asciiTheme="minorHAnsi" w:eastAsia="MS Gothic" w:hAnsiTheme="minorHAnsi"/>
          <w:sz w:val="22"/>
          <w:lang w:val="en-GB"/>
        </w:rPr>
        <w:t xml:space="preserve">commonly </w:t>
      </w:r>
      <w:r w:rsidRPr="00666D2E">
        <w:rPr>
          <w:rFonts w:asciiTheme="minorHAnsi" w:eastAsia="MS Gothic" w:hAnsiTheme="minorHAnsi"/>
          <w:sz w:val="22"/>
          <w:lang w:val="en-GB"/>
        </w:rPr>
        <w:t>set their home air conditioner to during the hottest month of the year, and the average temperature setting</w:t>
      </w:r>
      <w:r w:rsidRPr="00666D2E">
        <w:rPr>
          <w:rFonts w:asciiTheme="minorHAnsi" w:eastAsia="MS Gothic" w:hAnsiTheme="minorHAnsi"/>
          <w:sz w:val="22"/>
          <w:vertAlign w:val="superscript"/>
          <w:lang w:val="en-GB"/>
        </w:rPr>
        <w:t>*1</w:t>
      </w:r>
      <w:r w:rsidRPr="00666D2E">
        <w:rPr>
          <w:rFonts w:asciiTheme="minorHAnsi" w:eastAsia="MS Gothic" w:hAnsiTheme="minorHAnsi"/>
          <w:sz w:val="22"/>
          <w:lang w:val="en-GB"/>
        </w:rPr>
        <w:t xml:space="preserve"> for each city was </w:t>
      </w:r>
      <w:r w:rsidR="00360CEA" w:rsidRPr="00666D2E">
        <w:rPr>
          <w:rFonts w:asciiTheme="minorHAnsi" w:eastAsia="MS Gothic" w:hAnsiTheme="minorHAnsi"/>
          <w:sz w:val="22"/>
          <w:lang w:val="en-GB"/>
        </w:rPr>
        <w:t xml:space="preserve">then </w:t>
      </w:r>
      <w:r w:rsidRPr="00666D2E">
        <w:rPr>
          <w:rFonts w:asciiTheme="minorHAnsi" w:eastAsia="MS Gothic" w:hAnsiTheme="minorHAnsi"/>
          <w:sz w:val="22"/>
          <w:lang w:val="en-GB"/>
        </w:rPr>
        <w:t xml:space="preserve">calculated. The results showed that the lowest average temperature setting was </w:t>
      </w:r>
      <w:r w:rsidRPr="00666D2E">
        <w:rPr>
          <w:rFonts w:asciiTheme="minorHAnsi" w:hAnsiTheme="minorHAnsi"/>
          <w:sz w:val="22"/>
          <w:lang w:val="en-GB"/>
        </w:rPr>
        <w:t xml:space="preserve">21.9°C in </w:t>
      </w:r>
      <w:r w:rsidRPr="00666D2E">
        <w:rPr>
          <w:rFonts w:asciiTheme="minorHAnsi" w:eastAsia="MS Gothic" w:hAnsiTheme="minorHAnsi"/>
          <w:sz w:val="22"/>
          <w:lang w:val="en-GB"/>
        </w:rPr>
        <w:t xml:space="preserve">Lagos and the highest was </w:t>
      </w:r>
      <w:r w:rsidRPr="00666D2E">
        <w:rPr>
          <w:rFonts w:asciiTheme="minorHAnsi" w:hAnsiTheme="minorHAnsi"/>
          <w:sz w:val="22"/>
          <w:lang w:val="en-GB"/>
        </w:rPr>
        <w:t xml:space="preserve">26.2°C in </w:t>
      </w:r>
      <w:r w:rsidRPr="00666D2E">
        <w:rPr>
          <w:rFonts w:asciiTheme="minorHAnsi" w:eastAsia="MS Gothic" w:hAnsiTheme="minorHAnsi"/>
          <w:sz w:val="22"/>
          <w:lang w:val="en-GB"/>
        </w:rPr>
        <w:t xml:space="preserve">Tokyo, with a difference of 4.3°C. </w:t>
      </w:r>
      <w:r w:rsidR="00360CEA" w:rsidRPr="00666D2E">
        <w:rPr>
          <w:rFonts w:asciiTheme="minorHAnsi" w:eastAsia="MS Gothic" w:hAnsiTheme="minorHAnsi"/>
          <w:sz w:val="22"/>
          <w:lang w:val="en-GB"/>
        </w:rPr>
        <w:t>Temperature</w:t>
      </w:r>
      <w:r w:rsidRPr="00666D2E">
        <w:rPr>
          <w:rFonts w:asciiTheme="minorHAnsi" w:eastAsia="MS Gothic" w:hAnsiTheme="minorHAnsi"/>
          <w:sz w:val="22"/>
          <w:lang w:val="en-GB"/>
        </w:rPr>
        <w:t xml:space="preserve"> perception </w:t>
      </w:r>
      <w:r w:rsidR="00360CEA" w:rsidRPr="00666D2E">
        <w:rPr>
          <w:rFonts w:asciiTheme="minorHAnsi" w:eastAsia="MS Gothic" w:hAnsiTheme="minorHAnsi"/>
          <w:sz w:val="22"/>
          <w:lang w:val="en-GB"/>
        </w:rPr>
        <w:t xml:space="preserve">is </w:t>
      </w:r>
      <w:r w:rsidR="00852F79" w:rsidRPr="00666D2E">
        <w:rPr>
          <w:rFonts w:asciiTheme="minorHAnsi" w:eastAsia="MS Gothic" w:hAnsiTheme="minorHAnsi"/>
          <w:sz w:val="22"/>
          <w:lang w:val="en-GB"/>
        </w:rPr>
        <w:t>known</w:t>
      </w:r>
      <w:r w:rsidR="00360CEA" w:rsidRPr="00666D2E">
        <w:rPr>
          <w:rFonts w:asciiTheme="minorHAnsi" w:eastAsia="MS Gothic" w:hAnsiTheme="minorHAnsi"/>
          <w:sz w:val="22"/>
          <w:lang w:val="en-GB"/>
        </w:rPr>
        <w:t xml:space="preserve"> to vary</w:t>
      </w:r>
      <w:r w:rsidRPr="00666D2E">
        <w:rPr>
          <w:rFonts w:asciiTheme="minorHAnsi" w:eastAsia="MS Gothic" w:hAnsiTheme="minorHAnsi"/>
          <w:sz w:val="22"/>
          <w:lang w:val="en-GB"/>
        </w:rPr>
        <w:t xml:space="preserve"> </w:t>
      </w:r>
      <w:r w:rsidR="00360CEA" w:rsidRPr="00666D2E">
        <w:rPr>
          <w:rFonts w:asciiTheme="minorHAnsi" w:eastAsia="MS Gothic" w:hAnsiTheme="minorHAnsi"/>
          <w:sz w:val="22"/>
          <w:lang w:val="en-GB"/>
        </w:rPr>
        <w:t xml:space="preserve">based </w:t>
      </w:r>
      <w:r w:rsidRPr="00666D2E">
        <w:rPr>
          <w:rFonts w:asciiTheme="minorHAnsi" w:eastAsia="MS Gothic" w:hAnsiTheme="minorHAnsi"/>
          <w:sz w:val="22"/>
          <w:lang w:val="en-GB"/>
        </w:rPr>
        <w:t xml:space="preserve">on </w:t>
      </w:r>
      <w:r w:rsidR="00360CEA" w:rsidRPr="00666D2E">
        <w:rPr>
          <w:rFonts w:asciiTheme="minorHAnsi" w:eastAsia="MS Gothic" w:hAnsiTheme="minorHAnsi"/>
          <w:sz w:val="22"/>
          <w:lang w:val="en-GB"/>
        </w:rPr>
        <w:t xml:space="preserve">one’s </w:t>
      </w:r>
      <w:r w:rsidRPr="00666D2E">
        <w:rPr>
          <w:rFonts w:asciiTheme="minorHAnsi" w:eastAsia="MS Gothic" w:hAnsiTheme="minorHAnsi"/>
          <w:sz w:val="22"/>
          <w:lang w:val="en-GB"/>
        </w:rPr>
        <w:t>country of origin and individual physical constitution</w:t>
      </w:r>
      <w:r w:rsidR="004C03B4" w:rsidRPr="00666D2E">
        <w:rPr>
          <w:rFonts w:asciiTheme="minorHAnsi" w:eastAsia="MS Gothic" w:hAnsiTheme="minorHAnsi"/>
          <w:sz w:val="22"/>
          <w:lang w:val="en-GB"/>
        </w:rPr>
        <w:t>.</w:t>
      </w:r>
      <w:r w:rsidRPr="00666D2E">
        <w:rPr>
          <w:rFonts w:asciiTheme="minorHAnsi" w:eastAsia="MS Gothic" w:hAnsiTheme="minorHAnsi"/>
          <w:sz w:val="22"/>
          <w:lang w:val="en-GB"/>
        </w:rPr>
        <w:t xml:space="preserve"> </w:t>
      </w:r>
      <w:r w:rsidR="00360CEA" w:rsidRPr="00DD033D">
        <w:rPr>
          <w:rFonts w:asciiTheme="minorHAnsi" w:eastAsia="MS Gothic" w:hAnsiTheme="minorHAnsi" w:cstheme="minorHAnsi"/>
          <w:sz w:val="22"/>
          <w:szCs w:val="22"/>
          <w:lang w:val="en-GB" w:eastAsia="ja-JP"/>
        </w:rPr>
        <w:t>In</w:t>
      </w:r>
      <w:r w:rsidR="004C03B4" w:rsidRPr="00DD033D">
        <w:rPr>
          <w:rFonts w:asciiTheme="minorHAnsi" w:eastAsia="MS Gothic" w:hAnsiTheme="minorHAnsi" w:cstheme="minorHAnsi"/>
          <w:sz w:val="22"/>
          <w:szCs w:val="22"/>
          <w:lang w:val="en-GB" w:eastAsia="ja-JP"/>
        </w:rPr>
        <w:t xml:space="preserve"> Lagos, São Paulo and New York</w:t>
      </w:r>
      <w:r w:rsidR="00360CEA" w:rsidRPr="00DD033D">
        <w:rPr>
          <w:rFonts w:asciiTheme="minorHAnsi" w:eastAsia="MS Gothic" w:hAnsiTheme="minorHAnsi" w:cstheme="minorHAnsi"/>
          <w:sz w:val="22"/>
          <w:szCs w:val="22"/>
          <w:lang w:val="en-GB" w:eastAsia="ja-JP"/>
        </w:rPr>
        <w:t>, many people appear</w:t>
      </w:r>
      <w:r w:rsidR="004C03B4" w:rsidRPr="00DD033D">
        <w:rPr>
          <w:rFonts w:asciiTheme="minorHAnsi" w:eastAsia="MS Gothic" w:hAnsiTheme="minorHAnsi" w:cstheme="minorHAnsi"/>
          <w:sz w:val="22"/>
          <w:szCs w:val="22"/>
          <w:lang w:val="en-GB" w:eastAsia="ja-JP"/>
        </w:rPr>
        <w:t xml:space="preserve"> to find lower temperatures more comfortable.</w:t>
      </w:r>
    </w:p>
    <w:p w14:paraId="1E5EE4B5" w14:textId="5D7B0460" w:rsidR="00186F8E" w:rsidRPr="00666D2E" w:rsidRDefault="00B4240B" w:rsidP="00003650">
      <w:pPr>
        <w:pStyle w:val="NormalWeb"/>
        <w:shd w:val="clear" w:color="auto" w:fill="FFFFFF"/>
        <w:spacing w:before="0" w:beforeAutospacing="0" w:after="240" w:afterAutospacing="0"/>
        <w:jc w:val="both"/>
        <w:rPr>
          <w:rFonts w:asciiTheme="minorHAnsi" w:eastAsia="MS Gothic" w:hAnsiTheme="minorHAnsi"/>
          <w:sz w:val="22"/>
          <w:lang w:val="en-GB"/>
        </w:rPr>
      </w:pPr>
      <w:r w:rsidRPr="00666D2E">
        <w:rPr>
          <w:rFonts w:asciiTheme="minorHAnsi" w:eastAsia="MS Gothic" w:hAnsiTheme="minorHAnsi"/>
          <w:sz w:val="22"/>
          <w:lang w:val="en-GB"/>
        </w:rPr>
        <w:t>O</w:t>
      </w:r>
      <w:r w:rsidRPr="00666D2E">
        <w:rPr>
          <w:rFonts w:asciiTheme="minorHAnsi" w:eastAsia="MS Gothic" w:hAnsiTheme="minorHAnsi"/>
          <w:sz w:val="22"/>
          <w:lang w:val="en-GB"/>
        </w:rPr>
        <w:t xml:space="preserve">n the other hand, the average temperature settings in Tokyo, Bangkok and Shanghai in Asia were higher than in other cities (Tokyo: </w:t>
      </w:r>
      <w:r w:rsidRPr="00666D2E">
        <w:rPr>
          <w:rFonts w:asciiTheme="minorHAnsi" w:hAnsiTheme="minorHAnsi"/>
          <w:sz w:val="22"/>
          <w:lang w:val="en-GB"/>
        </w:rPr>
        <w:t xml:space="preserve">26.2°C, </w:t>
      </w:r>
      <w:r w:rsidRPr="00666D2E">
        <w:rPr>
          <w:rFonts w:asciiTheme="minorHAnsi" w:eastAsia="MS Gothic" w:hAnsiTheme="minorHAnsi"/>
          <w:sz w:val="22"/>
          <w:lang w:val="en-GB"/>
        </w:rPr>
        <w:t xml:space="preserve">Bangkok: </w:t>
      </w:r>
      <w:r w:rsidRPr="00666D2E">
        <w:rPr>
          <w:rFonts w:asciiTheme="minorHAnsi" w:hAnsiTheme="minorHAnsi"/>
          <w:sz w:val="22"/>
          <w:lang w:val="en-GB"/>
        </w:rPr>
        <w:t xml:space="preserve">25.1°C, </w:t>
      </w:r>
      <w:r w:rsidRPr="00666D2E">
        <w:rPr>
          <w:rFonts w:asciiTheme="minorHAnsi" w:eastAsia="MS Gothic" w:hAnsiTheme="minorHAnsi"/>
          <w:sz w:val="22"/>
          <w:lang w:val="en-GB"/>
        </w:rPr>
        <w:t xml:space="preserve">Shanghai: </w:t>
      </w:r>
      <w:r w:rsidRPr="00666D2E">
        <w:rPr>
          <w:rFonts w:asciiTheme="minorHAnsi" w:hAnsiTheme="minorHAnsi"/>
          <w:sz w:val="22"/>
          <w:lang w:val="en-GB"/>
        </w:rPr>
        <w:t>25.</w:t>
      </w:r>
      <w:r w:rsidRPr="00666D2E">
        <w:rPr>
          <w:rFonts w:asciiTheme="minorHAnsi" w:eastAsia="MS Gothic" w:hAnsiTheme="minorHAnsi"/>
          <w:sz w:val="22"/>
          <w:lang w:val="en-GB"/>
        </w:rPr>
        <w:t>0°C</w:t>
      </w:r>
      <w:r w:rsidRPr="00666D2E">
        <w:rPr>
          <w:rFonts w:asciiTheme="minorHAnsi" w:hAnsiTheme="minorHAnsi"/>
          <w:sz w:val="22"/>
          <w:lang w:val="en-GB"/>
        </w:rPr>
        <w:t xml:space="preserve">). </w:t>
      </w:r>
      <w:r w:rsidR="00360CEA" w:rsidRPr="00666D2E">
        <w:rPr>
          <w:rFonts w:asciiTheme="minorHAnsi" w:eastAsia="MS Mincho" w:hAnsiTheme="minorHAnsi"/>
          <w:sz w:val="22"/>
          <w:lang w:val="en-GB"/>
        </w:rPr>
        <w:t>M</w:t>
      </w:r>
      <w:r w:rsidRPr="00666D2E">
        <w:rPr>
          <w:rFonts w:asciiTheme="minorHAnsi" w:eastAsia="MS Gothic" w:hAnsiTheme="minorHAnsi"/>
          <w:sz w:val="22"/>
          <w:lang w:val="en-GB"/>
        </w:rPr>
        <w:t xml:space="preserve">any people in Asia </w:t>
      </w:r>
      <w:r w:rsidR="00360CEA" w:rsidRPr="00666D2E">
        <w:rPr>
          <w:rFonts w:asciiTheme="minorHAnsi" w:eastAsia="MS Gothic" w:hAnsiTheme="minorHAnsi"/>
          <w:sz w:val="22"/>
          <w:lang w:val="en-GB"/>
        </w:rPr>
        <w:t xml:space="preserve">may be </w:t>
      </w:r>
      <w:r w:rsidRPr="00666D2E">
        <w:rPr>
          <w:rFonts w:asciiTheme="minorHAnsi" w:eastAsia="MS Gothic" w:hAnsiTheme="minorHAnsi"/>
          <w:sz w:val="22"/>
          <w:lang w:val="en-GB"/>
        </w:rPr>
        <w:t xml:space="preserve">more sensitive to cold or </w:t>
      </w:r>
      <w:r w:rsidR="00360CEA" w:rsidRPr="00666D2E">
        <w:rPr>
          <w:rFonts w:asciiTheme="minorHAnsi" w:eastAsia="MS Gothic" w:hAnsiTheme="minorHAnsi"/>
          <w:sz w:val="22"/>
          <w:lang w:val="en-GB"/>
        </w:rPr>
        <w:t>may avoid setting</w:t>
      </w:r>
      <w:r w:rsidRPr="00666D2E">
        <w:rPr>
          <w:rFonts w:asciiTheme="minorHAnsi" w:eastAsia="MS Gothic" w:hAnsiTheme="minorHAnsi"/>
          <w:sz w:val="22"/>
          <w:lang w:val="en-GB"/>
        </w:rPr>
        <w:t xml:space="preserve"> the temperature </w:t>
      </w:r>
      <w:r w:rsidR="00360CEA" w:rsidRPr="00666D2E">
        <w:rPr>
          <w:rFonts w:asciiTheme="minorHAnsi" w:eastAsia="MS Gothic" w:hAnsiTheme="minorHAnsi"/>
          <w:sz w:val="22"/>
          <w:lang w:val="en-GB"/>
        </w:rPr>
        <w:t xml:space="preserve">too </w:t>
      </w:r>
      <w:r w:rsidRPr="00666D2E">
        <w:rPr>
          <w:rFonts w:asciiTheme="minorHAnsi" w:eastAsia="MS Gothic" w:hAnsiTheme="minorHAnsi"/>
          <w:sz w:val="22"/>
          <w:lang w:val="en-GB"/>
        </w:rPr>
        <w:t xml:space="preserve">low </w:t>
      </w:r>
      <w:r w:rsidR="00360CEA" w:rsidRPr="00666D2E">
        <w:rPr>
          <w:rFonts w:asciiTheme="minorHAnsi" w:eastAsia="MS Gothic" w:hAnsiTheme="minorHAnsi"/>
          <w:sz w:val="22"/>
          <w:lang w:val="en-GB"/>
        </w:rPr>
        <w:t>to enhance</w:t>
      </w:r>
      <w:r w:rsidRPr="00666D2E">
        <w:rPr>
          <w:rFonts w:asciiTheme="minorHAnsi" w:eastAsia="MS Gothic" w:hAnsiTheme="minorHAnsi"/>
          <w:sz w:val="22"/>
          <w:lang w:val="en-GB"/>
        </w:rPr>
        <w:t xml:space="preserve"> energy efficiency.</w:t>
      </w:r>
    </w:p>
    <w:p w14:paraId="73E1BE4C" w14:textId="5363C2B2" w:rsidR="004E1DDB" w:rsidRPr="00666D2E" w:rsidRDefault="004E1DDB" w:rsidP="004E1DDB">
      <w:pPr>
        <w:tabs>
          <w:tab w:val="left" w:pos="8789"/>
        </w:tabs>
        <w:autoSpaceDE w:val="0"/>
        <w:autoSpaceDN w:val="0"/>
        <w:snapToGrid w:val="0"/>
        <w:spacing w:afterLines="50" w:after="120"/>
        <w:ind w:left="284" w:hanging="284"/>
        <w:rPr>
          <w:rFonts w:asciiTheme="minorHAnsi" w:hAnsiTheme="minorHAnsi"/>
          <w:lang w:val="en-GB"/>
        </w:rPr>
      </w:pPr>
      <w:r w:rsidRPr="00666D2E">
        <w:rPr>
          <w:rFonts w:asciiTheme="minorHAnsi" w:hAnsiTheme="minorHAnsi"/>
          <w:lang w:val="en-GB"/>
        </w:rPr>
        <w:t>*1</w:t>
      </w:r>
      <w:r w:rsidRPr="00666D2E">
        <w:rPr>
          <w:rFonts w:asciiTheme="minorHAnsi" w:hAnsiTheme="minorHAnsi"/>
          <w:color w:val="000000"/>
          <w:lang w:val="en-GB"/>
        </w:rPr>
        <w:t xml:space="preserve">   Average of the temperature most </w:t>
      </w:r>
      <w:r w:rsidR="00360CEA" w:rsidRPr="00666D2E">
        <w:rPr>
          <w:rFonts w:asciiTheme="minorHAnsi" w:hAnsiTheme="minorHAnsi"/>
          <w:color w:val="000000"/>
          <w:lang w:val="en-GB"/>
        </w:rPr>
        <w:t xml:space="preserve">commonly </w:t>
      </w:r>
      <w:r w:rsidRPr="00666D2E">
        <w:rPr>
          <w:rFonts w:asciiTheme="minorHAnsi" w:hAnsiTheme="minorHAnsi"/>
          <w:color w:val="000000"/>
          <w:lang w:val="en-GB"/>
        </w:rPr>
        <w:t>set for residential AC cooling during the hottest month of the year. Responses of ‘18°C or lower’ were calculated as 18°C, while ‘30°C or higher’ were calculated as 30°C. Responses stating ‘automatic’ settings were excluded from the calculations.</w:t>
      </w:r>
    </w:p>
    <w:p w14:paraId="033F81A0" w14:textId="4C88A6C7" w:rsidR="004E1DDB" w:rsidRPr="00666D2E" w:rsidRDefault="00FA2CEE" w:rsidP="004E1DDB">
      <w:pPr>
        <w:pStyle w:val="NormalWeb"/>
        <w:shd w:val="clear" w:color="auto" w:fill="FFFFFF"/>
        <w:spacing w:after="375"/>
        <w:jc w:val="both"/>
        <w:rPr>
          <w:rFonts w:asciiTheme="minorHAnsi" w:eastAsia="MS Mincho" w:hAnsiTheme="minorHAnsi"/>
          <w:sz w:val="22"/>
          <w:lang w:val="en-GB"/>
        </w:rPr>
      </w:pPr>
      <w:r>
        <w:rPr>
          <w:rFonts w:asciiTheme="minorHAnsi" w:eastAsia="MS Mincho" w:hAnsiTheme="minorHAnsi"/>
          <w:noProof/>
          <w:sz w:val="22"/>
          <w:lang w:val="en-GB"/>
        </w:rPr>
        <w:drawing>
          <wp:inline distT="0" distB="0" distL="0" distR="0" wp14:anchorId="3172F962" wp14:editId="50884277">
            <wp:extent cx="6120765" cy="3442970"/>
            <wp:effectExtent l="0" t="0" r="0" b="5080"/>
            <wp:docPr id="457297062" name="Picture 2" descr="A graph of a temper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297062" name="Picture 2" descr="A graph of a temperature&#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inline>
        </w:drawing>
      </w:r>
    </w:p>
    <w:p w14:paraId="038FA551" w14:textId="77777777" w:rsidR="004E1DDB" w:rsidRPr="00666D2E" w:rsidRDefault="004E1DDB">
      <w:pPr>
        <w:rPr>
          <w:rFonts w:asciiTheme="minorHAnsi" w:hAnsiTheme="minorHAnsi"/>
          <w:b/>
          <w:color w:val="2D2D2F" w:themeColor="text2"/>
          <w:sz w:val="24"/>
          <w:lang w:val="en-GB"/>
        </w:rPr>
      </w:pPr>
      <w:r w:rsidRPr="00666D2E">
        <w:rPr>
          <w:rFonts w:asciiTheme="minorHAnsi" w:hAnsiTheme="minorHAnsi"/>
          <w:b/>
          <w:color w:val="2D2D2F" w:themeColor="text2"/>
          <w:lang w:val="en-GB"/>
        </w:rPr>
        <w:br w:type="page"/>
      </w:r>
    </w:p>
    <w:p w14:paraId="18529BD4" w14:textId="4E24877F" w:rsidR="00186F8E" w:rsidRPr="00666D2E" w:rsidRDefault="00360CEA" w:rsidP="000E5A78">
      <w:pPr>
        <w:pStyle w:val="NormalWeb"/>
        <w:shd w:val="clear" w:color="auto" w:fill="FFFFFF"/>
        <w:rPr>
          <w:rFonts w:asciiTheme="minorHAnsi" w:eastAsiaTheme="minorEastAsia" w:hAnsiTheme="minorHAnsi"/>
          <w:b/>
          <w:color w:val="2D2D2F" w:themeColor="text2"/>
          <w:lang w:val="en-GB"/>
        </w:rPr>
      </w:pPr>
      <w:r w:rsidRPr="00666D2E">
        <w:rPr>
          <w:rFonts w:asciiTheme="minorHAnsi" w:eastAsia="MS Gothic" w:hAnsiTheme="minorHAnsi"/>
          <w:b/>
          <w:color w:val="2D2D2F" w:themeColor="text2"/>
          <w:lang w:val="en-GB"/>
        </w:rPr>
        <w:t>In Riyadh, the temperature difference between the AC setting and the maximum outdoor temperature reaches up to 20.6°C. During the hottest month, residents use AC for an average of 14.9 hours per day</w:t>
      </w:r>
      <w:r w:rsidR="00614632" w:rsidRPr="00666D2E">
        <w:rPr>
          <w:rFonts w:asciiTheme="minorHAnsi" w:eastAsia="MS Gothic" w:hAnsiTheme="minorHAnsi"/>
          <w:b/>
          <w:color w:val="2D2D2F" w:themeColor="text2"/>
          <w:lang w:val="en-GB"/>
        </w:rPr>
        <w:t xml:space="preserve">. </w:t>
      </w:r>
    </w:p>
    <w:p w14:paraId="3430DC66" w14:textId="29C143AB" w:rsidR="00186F8E" w:rsidRPr="00666D2E" w:rsidRDefault="00B4240B" w:rsidP="00003650">
      <w:pPr>
        <w:pStyle w:val="NormalWeb"/>
        <w:shd w:val="clear" w:color="auto" w:fill="FFFFFF"/>
        <w:spacing w:before="0" w:beforeAutospacing="0" w:after="240" w:afterAutospacing="0"/>
        <w:jc w:val="both"/>
        <w:rPr>
          <w:rFonts w:asciiTheme="minorHAnsi" w:eastAsia="MS Gothic" w:hAnsiTheme="minorHAnsi"/>
          <w:sz w:val="22"/>
          <w:lang w:val="en-GB"/>
        </w:rPr>
      </w:pPr>
      <w:r w:rsidRPr="00666D2E">
        <w:rPr>
          <w:rFonts w:asciiTheme="minorHAnsi" w:eastAsia="MS Gothic" w:hAnsiTheme="minorHAnsi"/>
          <w:sz w:val="22"/>
          <w:lang w:val="en-GB"/>
        </w:rPr>
        <w:t xml:space="preserve">When </w:t>
      </w:r>
      <w:r w:rsidR="00360CEA" w:rsidRPr="00666D2E">
        <w:rPr>
          <w:rFonts w:asciiTheme="minorHAnsi" w:eastAsia="MS Gothic" w:hAnsiTheme="minorHAnsi"/>
          <w:sz w:val="22"/>
          <w:lang w:val="en-GB"/>
        </w:rPr>
        <w:t xml:space="preserve">studying </w:t>
      </w:r>
      <w:r w:rsidRPr="00666D2E">
        <w:rPr>
          <w:rFonts w:asciiTheme="minorHAnsi" w:eastAsia="MS Gothic" w:hAnsiTheme="minorHAnsi"/>
          <w:sz w:val="22"/>
          <w:lang w:val="en-GB"/>
        </w:rPr>
        <w:t xml:space="preserve">the difference between the average maximum </w:t>
      </w:r>
      <w:r w:rsidR="00C65717" w:rsidRPr="00666D2E">
        <w:rPr>
          <w:rFonts w:asciiTheme="minorHAnsi" w:eastAsia="MS Gothic" w:hAnsiTheme="minorHAnsi"/>
          <w:sz w:val="22"/>
          <w:lang w:val="en-GB"/>
        </w:rPr>
        <w:t xml:space="preserve">outdoor </w:t>
      </w:r>
      <w:r w:rsidRPr="00666D2E">
        <w:rPr>
          <w:rFonts w:asciiTheme="minorHAnsi" w:eastAsia="MS Gothic" w:hAnsiTheme="minorHAnsi"/>
          <w:sz w:val="22"/>
          <w:lang w:val="en-GB"/>
        </w:rPr>
        <w:t>temperature</w:t>
      </w:r>
      <w:r w:rsidR="004E1DDB" w:rsidRPr="00666D2E">
        <w:rPr>
          <w:rFonts w:asciiTheme="minorHAnsi" w:eastAsia="MS Gothic" w:hAnsiTheme="minorHAnsi"/>
          <w:sz w:val="22"/>
          <w:vertAlign w:val="superscript"/>
          <w:lang w:val="en-GB"/>
        </w:rPr>
        <w:t>*2</w:t>
      </w:r>
      <w:r w:rsidRPr="00666D2E">
        <w:rPr>
          <w:rFonts w:asciiTheme="minorHAnsi" w:eastAsia="MS Gothic" w:hAnsiTheme="minorHAnsi"/>
          <w:sz w:val="22"/>
          <w:lang w:val="en-GB"/>
        </w:rPr>
        <w:t xml:space="preserve"> and the average set temperature</w:t>
      </w:r>
      <w:r w:rsidRPr="00666D2E">
        <w:rPr>
          <w:rFonts w:asciiTheme="minorHAnsi" w:eastAsia="MS Gothic" w:hAnsiTheme="minorHAnsi"/>
          <w:sz w:val="22"/>
          <w:vertAlign w:val="superscript"/>
          <w:lang w:val="en-GB"/>
        </w:rPr>
        <w:t>*</w:t>
      </w:r>
      <w:r w:rsidR="00614632" w:rsidRPr="00666D2E">
        <w:rPr>
          <w:rFonts w:asciiTheme="minorHAnsi" w:eastAsia="MS Gothic" w:hAnsiTheme="minorHAnsi"/>
          <w:sz w:val="22"/>
          <w:vertAlign w:val="superscript"/>
          <w:lang w:val="en-GB"/>
        </w:rPr>
        <w:t>1</w:t>
      </w:r>
      <w:r w:rsidR="00C65717" w:rsidRPr="00666D2E">
        <w:rPr>
          <w:rFonts w:asciiTheme="minorHAnsi" w:eastAsia="MS Gothic" w:hAnsiTheme="minorHAnsi"/>
          <w:sz w:val="22"/>
          <w:lang w:val="en-GB"/>
        </w:rPr>
        <w:t xml:space="preserve"> for AC </w:t>
      </w:r>
      <w:r w:rsidRPr="00666D2E">
        <w:rPr>
          <w:rFonts w:asciiTheme="minorHAnsi" w:eastAsia="MS Gothic" w:hAnsiTheme="minorHAnsi"/>
          <w:sz w:val="22"/>
          <w:lang w:val="en-GB"/>
        </w:rPr>
        <w:t xml:space="preserve">during the hottest month in each city, the largest difference was found in Riyadh at 20.6°C (average maximum </w:t>
      </w:r>
      <w:r w:rsidR="00C65717" w:rsidRPr="00666D2E">
        <w:rPr>
          <w:rFonts w:asciiTheme="minorHAnsi" w:eastAsia="MS Gothic" w:hAnsiTheme="minorHAnsi"/>
          <w:sz w:val="22"/>
          <w:lang w:val="en-GB"/>
        </w:rPr>
        <w:t xml:space="preserve">outdoor </w:t>
      </w:r>
      <w:r w:rsidRPr="00666D2E">
        <w:rPr>
          <w:rFonts w:asciiTheme="minorHAnsi" w:eastAsia="MS Gothic" w:hAnsiTheme="minorHAnsi"/>
          <w:sz w:val="22"/>
          <w:lang w:val="en-GB"/>
        </w:rPr>
        <w:t>temperature: 44.0°C, average set temperature</w:t>
      </w:r>
      <w:r w:rsidR="00C65717" w:rsidRPr="00666D2E">
        <w:rPr>
          <w:rFonts w:asciiTheme="minorHAnsi" w:eastAsia="MS Gothic" w:hAnsiTheme="minorHAnsi"/>
          <w:sz w:val="22"/>
          <w:lang w:val="en-GB"/>
        </w:rPr>
        <w:t xml:space="preserve"> for AC</w:t>
      </w:r>
      <w:r w:rsidRPr="00666D2E">
        <w:rPr>
          <w:rFonts w:asciiTheme="minorHAnsi" w:eastAsia="MS Gothic" w:hAnsiTheme="minorHAnsi"/>
          <w:sz w:val="22"/>
          <w:lang w:val="en-GB"/>
        </w:rPr>
        <w:t>: 23.4°C). Lagos was also found to have the third largest</w:t>
      </w:r>
      <w:r w:rsidR="00360CEA" w:rsidRPr="00666D2E">
        <w:rPr>
          <w:rFonts w:asciiTheme="minorHAnsi" w:eastAsia="MS Gothic" w:hAnsiTheme="minorHAnsi"/>
          <w:sz w:val="22"/>
          <w:lang w:val="en-GB"/>
        </w:rPr>
        <w:t xml:space="preserve"> temperature difference</w:t>
      </w:r>
      <w:r w:rsidRPr="00666D2E">
        <w:rPr>
          <w:rFonts w:asciiTheme="minorHAnsi" w:eastAsia="MS Gothic" w:hAnsiTheme="minorHAnsi"/>
          <w:sz w:val="22"/>
          <w:lang w:val="en-GB"/>
        </w:rPr>
        <w:t xml:space="preserve">, </w:t>
      </w:r>
      <w:r w:rsidR="00360CEA" w:rsidRPr="00666D2E">
        <w:rPr>
          <w:rFonts w:asciiTheme="minorHAnsi" w:eastAsia="MS Gothic" w:hAnsiTheme="minorHAnsi"/>
          <w:sz w:val="22"/>
          <w:lang w:val="en-GB"/>
        </w:rPr>
        <w:t xml:space="preserve">with a </w:t>
      </w:r>
      <w:r w:rsidRPr="00666D2E">
        <w:rPr>
          <w:rFonts w:asciiTheme="minorHAnsi" w:eastAsia="MS Gothic" w:hAnsiTheme="minorHAnsi"/>
          <w:sz w:val="22"/>
          <w:lang w:val="en-GB"/>
        </w:rPr>
        <w:t>12.1°C</w:t>
      </w:r>
      <w:r w:rsidR="00360CEA" w:rsidRPr="00666D2E">
        <w:rPr>
          <w:rFonts w:asciiTheme="minorHAnsi" w:eastAsia="MS Gothic" w:hAnsiTheme="minorHAnsi"/>
          <w:sz w:val="22"/>
          <w:lang w:val="en-GB"/>
        </w:rPr>
        <w:t xml:space="preserve"> variation</w:t>
      </w:r>
      <w:r w:rsidRPr="00666D2E">
        <w:rPr>
          <w:rFonts w:asciiTheme="minorHAnsi" w:eastAsia="MS Gothic" w:hAnsiTheme="minorHAnsi"/>
          <w:sz w:val="22"/>
          <w:lang w:val="en-GB"/>
        </w:rPr>
        <w:t xml:space="preserve"> (average maximum </w:t>
      </w:r>
      <w:r w:rsidR="00C65717" w:rsidRPr="00666D2E">
        <w:rPr>
          <w:rFonts w:asciiTheme="minorHAnsi" w:eastAsia="MS Gothic" w:hAnsiTheme="minorHAnsi"/>
          <w:sz w:val="22"/>
          <w:lang w:val="en-GB"/>
        </w:rPr>
        <w:t xml:space="preserve">outdoor </w:t>
      </w:r>
      <w:r w:rsidRPr="00666D2E">
        <w:rPr>
          <w:rFonts w:asciiTheme="minorHAnsi" w:eastAsia="MS Gothic" w:hAnsiTheme="minorHAnsi"/>
          <w:sz w:val="22"/>
          <w:lang w:val="en-GB"/>
        </w:rPr>
        <w:t>temperature 34.0°C</w:t>
      </w:r>
      <w:r w:rsidR="00360CEA" w:rsidRPr="00666D2E">
        <w:rPr>
          <w:rFonts w:asciiTheme="minorHAnsi" w:eastAsia="MS Gothic" w:hAnsiTheme="minorHAnsi"/>
          <w:sz w:val="22"/>
          <w:lang w:val="en-GB"/>
        </w:rPr>
        <w:t xml:space="preserve"> and an</w:t>
      </w:r>
      <w:r w:rsidRPr="00666D2E">
        <w:rPr>
          <w:rFonts w:asciiTheme="minorHAnsi" w:eastAsia="MS Gothic" w:hAnsiTheme="minorHAnsi"/>
          <w:sz w:val="22"/>
          <w:lang w:val="en-GB"/>
        </w:rPr>
        <w:t xml:space="preserve"> average </w:t>
      </w:r>
      <w:r w:rsidR="00360CEA" w:rsidRPr="00666D2E">
        <w:rPr>
          <w:rFonts w:asciiTheme="minorHAnsi" w:eastAsia="MS Gothic" w:hAnsiTheme="minorHAnsi"/>
          <w:sz w:val="22"/>
          <w:lang w:val="en-GB"/>
        </w:rPr>
        <w:t xml:space="preserve">AC </w:t>
      </w:r>
      <w:r w:rsidRPr="00666D2E">
        <w:rPr>
          <w:rFonts w:asciiTheme="minorHAnsi" w:eastAsia="MS Gothic" w:hAnsiTheme="minorHAnsi"/>
          <w:sz w:val="22"/>
          <w:lang w:val="en-GB"/>
        </w:rPr>
        <w:t>set</w:t>
      </w:r>
      <w:r w:rsidR="00360CEA" w:rsidRPr="00666D2E">
        <w:rPr>
          <w:rFonts w:asciiTheme="minorHAnsi" w:eastAsia="MS Gothic" w:hAnsiTheme="minorHAnsi"/>
          <w:sz w:val="22"/>
          <w:lang w:val="en-GB"/>
        </w:rPr>
        <w:t>ting of</w:t>
      </w:r>
      <w:r w:rsidRPr="00666D2E">
        <w:rPr>
          <w:rFonts w:asciiTheme="minorHAnsi" w:eastAsia="MS Gothic" w:hAnsiTheme="minorHAnsi"/>
          <w:sz w:val="22"/>
          <w:lang w:val="en-GB"/>
        </w:rPr>
        <w:t xml:space="preserve"> 21.9°C).</w:t>
      </w:r>
    </w:p>
    <w:p w14:paraId="5183FA5D" w14:textId="629D0A5A" w:rsidR="00186F8E" w:rsidRPr="00666D2E" w:rsidRDefault="00B4240B" w:rsidP="00003650">
      <w:pPr>
        <w:pStyle w:val="NormalWeb"/>
        <w:shd w:val="clear" w:color="auto" w:fill="FFFFFF"/>
        <w:spacing w:before="0" w:beforeAutospacing="0" w:after="240" w:afterAutospacing="0"/>
        <w:jc w:val="both"/>
        <w:rPr>
          <w:rFonts w:asciiTheme="minorHAnsi" w:eastAsia="MS Gothic" w:hAnsiTheme="minorHAnsi"/>
          <w:sz w:val="22"/>
          <w:lang w:val="en-GB"/>
        </w:rPr>
      </w:pPr>
      <w:r w:rsidRPr="00666D2E">
        <w:rPr>
          <w:rFonts w:asciiTheme="minorHAnsi" w:eastAsia="MS Gothic" w:hAnsiTheme="minorHAnsi"/>
          <w:sz w:val="22"/>
          <w:lang w:val="en-GB"/>
        </w:rPr>
        <w:t>Furthermore, when asked about the average</w:t>
      </w:r>
      <w:r w:rsidRPr="00666D2E">
        <w:rPr>
          <w:rFonts w:asciiTheme="minorHAnsi" w:eastAsia="MS Gothic" w:hAnsiTheme="minorHAnsi"/>
          <w:sz w:val="22"/>
          <w:lang w:val="en-GB"/>
        </w:rPr>
        <w:t xml:space="preserve"> time spent using </w:t>
      </w:r>
      <w:r w:rsidR="00C65717" w:rsidRPr="00666D2E">
        <w:rPr>
          <w:rFonts w:asciiTheme="minorHAnsi" w:eastAsia="MS Gothic" w:hAnsiTheme="minorHAnsi"/>
          <w:sz w:val="22"/>
          <w:lang w:val="en-GB"/>
        </w:rPr>
        <w:t>AC</w:t>
      </w:r>
      <w:r w:rsidRPr="00666D2E">
        <w:rPr>
          <w:rFonts w:asciiTheme="minorHAnsi" w:eastAsia="MS Gothic" w:hAnsiTheme="minorHAnsi"/>
          <w:sz w:val="22"/>
          <w:lang w:val="en-GB"/>
        </w:rPr>
        <w:t xml:space="preserve"> at home all day during the hottest month of the year</w:t>
      </w:r>
      <w:r w:rsidR="004E1DDB" w:rsidRPr="00666D2E">
        <w:rPr>
          <w:rFonts w:asciiTheme="minorHAnsi" w:eastAsia="MS Gothic" w:hAnsiTheme="minorHAnsi"/>
          <w:sz w:val="22"/>
          <w:vertAlign w:val="superscript"/>
          <w:lang w:val="en-GB"/>
        </w:rPr>
        <w:t>*3</w:t>
      </w:r>
      <w:r w:rsidRPr="00666D2E">
        <w:rPr>
          <w:rFonts w:asciiTheme="minorHAnsi" w:eastAsia="MS Gothic" w:hAnsiTheme="minorHAnsi"/>
          <w:sz w:val="22"/>
          <w:lang w:val="en-GB"/>
        </w:rPr>
        <w:t xml:space="preserve">, Riyadh was found to use air conditioning for 14.9 hours, the second longest time after Houston. On the </w:t>
      </w:r>
      <w:r w:rsidR="008F141D" w:rsidRPr="00666D2E">
        <w:rPr>
          <w:rFonts w:asciiTheme="minorHAnsi" w:eastAsia="MS Gothic" w:hAnsiTheme="minorHAnsi"/>
          <w:sz w:val="22"/>
          <w:lang w:val="en-GB"/>
        </w:rPr>
        <w:t xml:space="preserve">other hand, Madrid had the shortest usage time </w:t>
      </w:r>
      <w:r w:rsidR="00360CEA" w:rsidRPr="00666D2E">
        <w:rPr>
          <w:rFonts w:asciiTheme="minorHAnsi" w:eastAsia="MS Gothic" w:hAnsiTheme="minorHAnsi"/>
          <w:sz w:val="22"/>
          <w:lang w:val="en-GB"/>
        </w:rPr>
        <w:t xml:space="preserve">with </w:t>
      </w:r>
      <w:r w:rsidR="008F141D" w:rsidRPr="00666D2E">
        <w:rPr>
          <w:rFonts w:asciiTheme="minorHAnsi" w:eastAsia="MS Gothic" w:hAnsiTheme="minorHAnsi"/>
          <w:sz w:val="22"/>
          <w:lang w:val="en-GB"/>
        </w:rPr>
        <w:t xml:space="preserve">5.6 hours, Paris had the second shortest </w:t>
      </w:r>
      <w:r w:rsidR="00360CEA" w:rsidRPr="00666D2E">
        <w:rPr>
          <w:rFonts w:asciiTheme="minorHAnsi" w:eastAsia="MS Gothic" w:hAnsiTheme="minorHAnsi"/>
          <w:sz w:val="22"/>
          <w:lang w:val="en-GB"/>
        </w:rPr>
        <w:t xml:space="preserve">with </w:t>
      </w:r>
      <w:r w:rsidR="008F141D" w:rsidRPr="00666D2E">
        <w:rPr>
          <w:rFonts w:asciiTheme="minorHAnsi" w:eastAsia="MS Gothic" w:hAnsiTheme="minorHAnsi"/>
          <w:sz w:val="22"/>
          <w:lang w:val="en-GB"/>
        </w:rPr>
        <w:t xml:space="preserve">6.3 hours and Istanbul was third </w:t>
      </w:r>
      <w:r w:rsidR="00360CEA" w:rsidRPr="00666D2E">
        <w:rPr>
          <w:rFonts w:asciiTheme="minorHAnsi" w:eastAsia="MS Gothic" w:hAnsiTheme="minorHAnsi"/>
          <w:sz w:val="22"/>
          <w:lang w:val="en-GB"/>
        </w:rPr>
        <w:t xml:space="preserve">with </w:t>
      </w:r>
      <w:r w:rsidR="008F141D" w:rsidRPr="00666D2E">
        <w:rPr>
          <w:rFonts w:asciiTheme="minorHAnsi" w:eastAsia="MS Gothic" w:hAnsiTheme="minorHAnsi"/>
          <w:sz w:val="22"/>
          <w:lang w:val="en-GB"/>
        </w:rPr>
        <w:t>6.8 hours.</w:t>
      </w:r>
    </w:p>
    <w:p w14:paraId="7A207C85" w14:textId="77726F60" w:rsidR="004C5A83" w:rsidRPr="00666D2E" w:rsidRDefault="00504E06" w:rsidP="00003650">
      <w:pPr>
        <w:pStyle w:val="NormalWeb"/>
        <w:shd w:val="clear" w:color="auto" w:fill="FFFFFF"/>
        <w:spacing w:before="0" w:beforeAutospacing="0" w:after="240" w:afterAutospacing="0"/>
        <w:jc w:val="both"/>
        <w:rPr>
          <w:rFonts w:asciiTheme="minorHAnsi" w:eastAsia="MS Gothic" w:hAnsiTheme="minorHAnsi"/>
          <w:sz w:val="22"/>
          <w:lang w:val="en-GB"/>
        </w:rPr>
      </w:pPr>
      <w:r w:rsidRPr="00DD033D">
        <w:rPr>
          <w:rFonts w:asciiTheme="minorHAnsi" w:eastAsia="MS Gothic" w:hAnsiTheme="minorHAnsi" w:cstheme="minorHAnsi"/>
          <w:sz w:val="22"/>
          <w:szCs w:val="22"/>
          <w:lang w:val="en-GB" w:eastAsia="ja-JP"/>
        </w:rPr>
        <w:t>In Riyadh, air conditioning systems face significant demands due to</w:t>
      </w:r>
      <w:r w:rsidRPr="00666D2E">
        <w:rPr>
          <w:rFonts w:asciiTheme="minorHAnsi" w:eastAsia="MS Gothic" w:hAnsiTheme="minorHAnsi"/>
          <w:sz w:val="22"/>
          <w:lang w:val="en-GB"/>
        </w:rPr>
        <w:t xml:space="preserve"> the </w:t>
      </w:r>
      <w:r w:rsidRPr="00DD033D">
        <w:rPr>
          <w:rFonts w:asciiTheme="minorHAnsi" w:eastAsia="MS Gothic" w:hAnsiTheme="minorHAnsi" w:cstheme="minorHAnsi"/>
          <w:sz w:val="22"/>
          <w:szCs w:val="22"/>
          <w:lang w:val="en-GB" w:eastAsia="ja-JP"/>
        </w:rPr>
        <w:t>extreme differences</w:t>
      </w:r>
      <w:r w:rsidRPr="00666D2E">
        <w:rPr>
          <w:rFonts w:asciiTheme="minorHAnsi" w:eastAsia="MS Gothic" w:hAnsiTheme="minorHAnsi"/>
          <w:sz w:val="22"/>
          <w:lang w:val="en-GB"/>
        </w:rPr>
        <w:t xml:space="preserve"> between outdoor </w:t>
      </w:r>
      <w:r w:rsidRPr="00DD033D">
        <w:rPr>
          <w:rFonts w:asciiTheme="minorHAnsi" w:eastAsia="MS Gothic" w:hAnsiTheme="minorHAnsi" w:cstheme="minorHAnsi"/>
          <w:sz w:val="22"/>
          <w:szCs w:val="22"/>
          <w:lang w:val="en-GB" w:eastAsia="ja-JP"/>
        </w:rPr>
        <w:t>temperatures</w:t>
      </w:r>
      <w:r w:rsidRPr="00666D2E">
        <w:rPr>
          <w:rFonts w:asciiTheme="minorHAnsi" w:eastAsia="MS Gothic" w:hAnsiTheme="minorHAnsi"/>
          <w:sz w:val="22"/>
          <w:lang w:val="en-GB"/>
        </w:rPr>
        <w:t xml:space="preserve"> and AC </w:t>
      </w:r>
      <w:r w:rsidRPr="00DD033D">
        <w:rPr>
          <w:rFonts w:asciiTheme="minorHAnsi" w:eastAsia="MS Gothic" w:hAnsiTheme="minorHAnsi" w:cstheme="minorHAnsi"/>
          <w:sz w:val="22"/>
          <w:szCs w:val="22"/>
          <w:lang w:val="en-GB" w:eastAsia="ja-JP"/>
        </w:rPr>
        <w:t>settings</w:t>
      </w:r>
      <w:r w:rsidRPr="00666D2E">
        <w:rPr>
          <w:rFonts w:asciiTheme="minorHAnsi" w:eastAsia="MS Gothic" w:hAnsiTheme="minorHAnsi"/>
          <w:sz w:val="22"/>
          <w:lang w:val="en-GB"/>
        </w:rPr>
        <w:t xml:space="preserve">, as well as the </w:t>
      </w:r>
      <w:r w:rsidRPr="00DD033D">
        <w:rPr>
          <w:rFonts w:asciiTheme="minorHAnsi" w:eastAsia="MS Gothic" w:hAnsiTheme="minorHAnsi" w:cstheme="minorHAnsi"/>
          <w:sz w:val="22"/>
          <w:szCs w:val="22"/>
          <w:lang w:val="en-GB" w:eastAsia="ja-JP"/>
        </w:rPr>
        <w:t>long</w:t>
      </w:r>
      <w:r w:rsidRPr="00666D2E">
        <w:rPr>
          <w:rFonts w:asciiTheme="minorHAnsi" w:eastAsia="MS Gothic" w:hAnsiTheme="minorHAnsi"/>
          <w:sz w:val="22"/>
          <w:lang w:val="en-GB"/>
        </w:rPr>
        <w:t xml:space="preserve"> daily </w:t>
      </w:r>
      <w:r w:rsidRPr="00DD033D">
        <w:rPr>
          <w:rFonts w:asciiTheme="minorHAnsi" w:eastAsia="MS Gothic" w:hAnsiTheme="minorHAnsi" w:cstheme="minorHAnsi"/>
          <w:sz w:val="22"/>
          <w:szCs w:val="22"/>
          <w:lang w:val="en-GB" w:eastAsia="ja-JP"/>
        </w:rPr>
        <w:t xml:space="preserve">usage </w:t>
      </w:r>
      <w:r w:rsidRPr="00666D2E">
        <w:rPr>
          <w:rFonts w:asciiTheme="minorHAnsi" w:eastAsia="MS Gothic" w:hAnsiTheme="minorHAnsi"/>
          <w:sz w:val="22"/>
          <w:lang w:val="en-GB"/>
        </w:rPr>
        <w:t xml:space="preserve">during the hottest </w:t>
      </w:r>
      <w:r w:rsidRPr="00DD033D">
        <w:rPr>
          <w:rFonts w:asciiTheme="minorHAnsi" w:eastAsia="MS Gothic" w:hAnsiTheme="minorHAnsi" w:cstheme="minorHAnsi"/>
          <w:sz w:val="22"/>
          <w:szCs w:val="22"/>
          <w:lang w:val="en-GB" w:eastAsia="ja-JP"/>
        </w:rPr>
        <w:t>time</w:t>
      </w:r>
      <w:r w:rsidRPr="00666D2E">
        <w:rPr>
          <w:rFonts w:asciiTheme="minorHAnsi" w:eastAsia="MS Gothic" w:hAnsiTheme="minorHAnsi"/>
          <w:sz w:val="22"/>
          <w:lang w:val="en-GB"/>
        </w:rPr>
        <w:t xml:space="preserve"> of the year</w:t>
      </w:r>
      <w:r w:rsidRPr="00DD033D">
        <w:rPr>
          <w:rFonts w:asciiTheme="minorHAnsi" w:eastAsia="MS Gothic" w:hAnsiTheme="minorHAnsi" w:cstheme="minorHAnsi"/>
          <w:sz w:val="22"/>
          <w:szCs w:val="22"/>
          <w:lang w:val="en-GB" w:eastAsia="ja-JP"/>
        </w:rPr>
        <w:t xml:space="preserve">. Fortunately, Daikin air conditioners are engineered to handle the specific needs of each region, so they perform well even </w:t>
      </w:r>
      <w:r w:rsidRPr="00666D2E">
        <w:rPr>
          <w:rFonts w:asciiTheme="minorHAnsi" w:eastAsia="MS Gothic" w:hAnsiTheme="minorHAnsi"/>
          <w:sz w:val="22"/>
          <w:lang w:val="en-GB"/>
        </w:rPr>
        <w:t xml:space="preserve">in </w:t>
      </w:r>
      <w:r w:rsidRPr="00DD033D">
        <w:rPr>
          <w:rFonts w:asciiTheme="minorHAnsi" w:eastAsia="MS Gothic" w:hAnsiTheme="minorHAnsi" w:cstheme="minorHAnsi"/>
          <w:sz w:val="22"/>
          <w:szCs w:val="22"/>
          <w:lang w:val="en-GB" w:eastAsia="ja-JP"/>
        </w:rPr>
        <w:t xml:space="preserve">the </w:t>
      </w:r>
      <w:r w:rsidRPr="00666D2E">
        <w:rPr>
          <w:rFonts w:asciiTheme="minorHAnsi" w:eastAsia="MS Gothic" w:hAnsiTheme="minorHAnsi"/>
          <w:sz w:val="22"/>
          <w:lang w:val="en-GB"/>
        </w:rPr>
        <w:t>high</w:t>
      </w:r>
      <w:r w:rsidRPr="00DD033D">
        <w:rPr>
          <w:rFonts w:asciiTheme="minorHAnsi" w:eastAsia="MS Gothic" w:hAnsiTheme="minorHAnsi" w:cstheme="minorHAnsi"/>
          <w:sz w:val="22"/>
          <w:szCs w:val="22"/>
          <w:lang w:val="en-GB" w:eastAsia="ja-JP"/>
        </w:rPr>
        <w:t xml:space="preserve"> temperatures of Riyadh.</w:t>
      </w:r>
      <w:r w:rsidR="00FA0214" w:rsidRPr="00DD033D">
        <w:rPr>
          <w:rFonts w:asciiTheme="minorHAnsi" w:eastAsia="MS Gothic" w:hAnsiTheme="minorHAnsi" w:cstheme="minorHAnsi"/>
          <w:sz w:val="22"/>
          <w:szCs w:val="22"/>
          <w:lang w:val="en-GB" w:eastAsia="ja-JP"/>
        </w:rPr>
        <w:t xml:space="preserve"> </w:t>
      </w:r>
    </w:p>
    <w:p w14:paraId="427DD277" w14:textId="061FB33D" w:rsidR="00C65717" w:rsidRPr="00666D2E" w:rsidRDefault="00C65717" w:rsidP="000E08E0">
      <w:pPr>
        <w:tabs>
          <w:tab w:val="left" w:pos="8789"/>
        </w:tabs>
        <w:autoSpaceDE w:val="0"/>
        <w:autoSpaceDN w:val="0"/>
        <w:snapToGrid w:val="0"/>
        <w:spacing w:after="0"/>
        <w:ind w:left="284" w:hanging="284"/>
        <w:rPr>
          <w:rFonts w:asciiTheme="minorHAnsi" w:hAnsiTheme="minorHAnsi"/>
          <w:lang w:val="en-GB"/>
        </w:rPr>
      </w:pPr>
      <w:r w:rsidRPr="00666D2E">
        <w:rPr>
          <w:rFonts w:asciiTheme="minorHAnsi" w:hAnsiTheme="minorHAnsi"/>
          <w:lang w:val="en-GB"/>
        </w:rPr>
        <w:t>*1</w:t>
      </w:r>
      <w:r w:rsidRPr="00666D2E">
        <w:rPr>
          <w:rFonts w:asciiTheme="minorHAnsi" w:hAnsiTheme="minorHAnsi"/>
          <w:color w:val="000000"/>
          <w:lang w:val="en-GB"/>
        </w:rPr>
        <w:t xml:space="preserve">  </w:t>
      </w:r>
      <w:r w:rsidR="001C5C03" w:rsidRPr="00666D2E">
        <w:rPr>
          <w:rFonts w:asciiTheme="minorHAnsi" w:hAnsiTheme="minorHAnsi"/>
          <w:color w:val="000000"/>
          <w:lang w:val="en-GB"/>
        </w:rPr>
        <w:t xml:space="preserve"> </w:t>
      </w:r>
      <w:r w:rsidRPr="00666D2E">
        <w:rPr>
          <w:rFonts w:asciiTheme="minorHAnsi" w:hAnsiTheme="minorHAnsi"/>
          <w:color w:val="000000"/>
          <w:lang w:val="en-GB"/>
        </w:rPr>
        <w:t xml:space="preserve">Average of the temperature most </w:t>
      </w:r>
      <w:r w:rsidR="000A4A84" w:rsidRPr="00666D2E">
        <w:rPr>
          <w:rFonts w:asciiTheme="minorHAnsi" w:hAnsiTheme="minorHAnsi"/>
          <w:color w:val="000000"/>
          <w:lang w:val="en-GB"/>
        </w:rPr>
        <w:t xml:space="preserve">commonly </w:t>
      </w:r>
      <w:r w:rsidRPr="00666D2E">
        <w:rPr>
          <w:rFonts w:asciiTheme="minorHAnsi" w:hAnsiTheme="minorHAnsi"/>
          <w:color w:val="000000"/>
          <w:lang w:val="en-GB"/>
        </w:rPr>
        <w:t>set for residential AC cooling during the hottest month of the year. Responses of ‘18°C or lower’ were calculated as 18°C, while ‘30°C or higher’ were calculated as 30°C. Responses stating ‘automatic’ settings were excluded from the calculations.</w:t>
      </w:r>
    </w:p>
    <w:p w14:paraId="4090DFE8" w14:textId="7A0F0F81" w:rsidR="00C65717" w:rsidRPr="00666D2E" w:rsidRDefault="00C65717" w:rsidP="000E08E0">
      <w:pPr>
        <w:tabs>
          <w:tab w:val="left" w:pos="8789"/>
        </w:tabs>
        <w:autoSpaceDE w:val="0"/>
        <w:autoSpaceDN w:val="0"/>
        <w:snapToGrid w:val="0"/>
        <w:spacing w:after="0"/>
        <w:ind w:left="283" w:hangingChars="157" w:hanging="283"/>
        <w:rPr>
          <w:rFonts w:asciiTheme="minorHAnsi" w:hAnsiTheme="minorHAnsi"/>
          <w:color w:val="000000"/>
          <w:lang w:val="en-GB"/>
        </w:rPr>
      </w:pPr>
      <w:r w:rsidRPr="00666D2E">
        <w:rPr>
          <w:rFonts w:asciiTheme="minorHAnsi" w:hAnsiTheme="minorHAnsi"/>
          <w:color w:val="000000"/>
          <w:lang w:val="en-GB"/>
        </w:rPr>
        <w:t xml:space="preserve">*2  </w:t>
      </w:r>
      <w:r w:rsidR="00947903" w:rsidRPr="00666D2E">
        <w:rPr>
          <w:rFonts w:asciiTheme="minorHAnsi" w:hAnsiTheme="minorHAnsi"/>
          <w:color w:val="000000"/>
          <w:lang w:val="en-GB"/>
        </w:rPr>
        <w:t xml:space="preserve"> Temperature in the month with the highest average maximum temperature from January to December. </w:t>
      </w:r>
      <w:r w:rsidRPr="00666D2E">
        <w:rPr>
          <w:rFonts w:asciiTheme="minorHAnsi" w:hAnsiTheme="minorHAnsi"/>
          <w:color w:val="000000"/>
          <w:lang w:val="en-GB"/>
        </w:rPr>
        <w:t>(</w:t>
      </w:r>
      <w:r w:rsidR="000A4A84" w:rsidRPr="00666D2E">
        <w:rPr>
          <w:rFonts w:asciiTheme="minorHAnsi" w:hAnsiTheme="minorHAnsi"/>
          <w:color w:val="000000"/>
          <w:lang w:val="en-GB"/>
        </w:rPr>
        <w:t>A</w:t>
      </w:r>
      <w:r w:rsidRPr="00666D2E">
        <w:rPr>
          <w:rFonts w:asciiTheme="minorHAnsi" w:hAnsiTheme="minorHAnsi"/>
          <w:color w:val="000000"/>
          <w:lang w:val="en-GB"/>
        </w:rPr>
        <w:t xml:space="preserve">verage of 1992-2021 or 2012-2021). </w:t>
      </w:r>
      <w:r w:rsidR="00947903" w:rsidRPr="00666D2E">
        <w:rPr>
          <w:rFonts w:asciiTheme="minorHAnsi" w:hAnsiTheme="minorHAnsi"/>
          <w:color w:val="000000"/>
          <w:lang w:val="en-GB"/>
        </w:rPr>
        <w:t xml:space="preserve">Source: </w:t>
      </w:r>
      <w:r w:rsidRPr="00666D2E">
        <w:rPr>
          <w:rFonts w:asciiTheme="minorHAnsi" w:hAnsiTheme="minorHAnsi"/>
          <w:color w:val="000000"/>
          <w:lang w:val="en-GB"/>
        </w:rPr>
        <w:t xml:space="preserve">Time and Date </w:t>
      </w:r>
      <w:hyperlink r:id="rId13" w:history="1">
        <w:r w:rsidR="00947903" w:rsidRPr="00666D2E">
          <w:rPr>
            <w:rStyle w:val="Hyperlink"/>
            <w:rFonts w:asciiTheme="minorHAnsi" w:hAnsiTheme="minorHAnsi"/>
            <w:lang w:val="en-GB"/>
          </w:rPr>
          <w:t>https://www.timeanddate.com/weather/</w:t>
        </w:r>
      </w:hyperlink>
    </w:p>
    <w:p w14:paraId="4BBC4FD5" w14:textId="332434B0" w:rsidR="00614632" w:rsidRPr="00666D2E" w:rsidRDefault="00614632" w:rsidP="000E08E0">
      <w:pPr>
        <w:tabs>
          <w:tab w:val="left" w:pos="8789"/>
        </w:tabs>
        <w:autoSpaceDE w:val="0"/>
        <w:autoSpaceDN w:val="0"/>
        <w:snapToGrid w:val="0"/>
        <w:spacing w:after="0"/>
        <w:ind w:left="284" w:hanging="284"/>
        <w:rPr>
          <w:rFonts w:asciiTheme="minorHAnsi" w:hAnsiTheme="minorHAnsi"/>
          <w:color w:val="000000"/>
          <w:lang w:val="en-GB"/>
        </w:rPr>
      </w:pPr>
      <w:r w:rsidRPr="00666D2E">
        <w:rPr>
          <w:rFonts w:asciiTheme="minorHAnsi" w:hAnsiTheme="minorHAnsi"/>
          <w:lang w:val="en-GB"/>
        </w:rPr>
        <w:t>*</w:t>
      </w:r>
      <w:r w:rsidR="00C65717" w:rsidRPr="00666D2E">
        <w:rPr>
          <w:rFonts w:asciiTheme="minorHAnsi" w:hAnsiTheme="minorHAnsi"/>
          <w:color w:val="000000"/>
          <w:lang w:val="en-GB"/>
        </w:rPr>
        <w:t>3</w:t>
      </w:r>
      <w:r w:rsidRPr="00666D2E">
        <w:rPr>
          <w:rFonts w:asciiTheme="minorHAnsi" w:hAnsiTheme="minorHAnsi"/>
          <w:color w:val="000000"/>
          <w:lang w:val="en-GB"/>
        </w:rPr>
        <w:t xml:space="preserve">  </w:t>
      </w:r>
      <w:r w:rsidR="001C5C03" w:rsidRPr="00666D2E">
        <w:rPr>
          <w:rFonts w:asciiTheme="minorHAnsi" w:hAnsiTheme="minorHAnsi"/>
          <w:color w:val="000000"/>
          <w:lang w:val="en-GB"/>
        </w:rPr>
        <w:t xml:space="preserve"> </w:t>
      </w:r>
      <w:r w:rsidRPr="00666D2E">
        <w:rPr>
          <w:rFonts w:asciiTheme="minorHAnsi" w:hAnsiTheme="minorHAnsi"/>
          <w:color w:val="000000"/>
          <w:lang w:val="en-GB"/>
        </w:rPr>
        <w:t xml:space="preserve">Average hours of </w:t>
      </w:r>
      <w:r w:rsidR="00947903" w:rsidRPr="00666D2E">
        <w:rPr>
          <w:rFonts w:asciiTheme="minorHAnsi" w:hAnsiTheme="minorHAnsi"/>
          <w:color w:val="000000"/>
          <w:lang w:val="en-GB"/>
        </w:rPr>
        <w:t>AC</w:t>
      </w:r>
      <w:r w:rsidRPr="00666D2E">
        <w:rPr>
          <w:rFonts w:asciiTheme="minorHAnsi" w:hAnsiTheme="minorHAnsi"/>
          <w:color w:val="000000"/>
          <w:lang w:val="en-GB"/>
        </w:rPr>
        <w:t xml:space="preserve"> cooling use per day when spending all day at home during the hottest month of the year. </w:t>
      </w:r>
      <w:r w:rsidR="004E1DDB" w:rsidRPr="00666D2E">
        <w:rPr>
          <w:rFonts w:asciiTheme="minorHAnsi" w:hAnsiTheme="minorHAnsi"/>
          <w:color w:val="000000"/>
          <w:lang w:val="en-GB"/>
        </w:rPr>
        <w:t>Calculated as 1.5 hours for responses of ‘1-2 hours’, 3.5 hours for ‘3-4 hours’, 5.5 hours for ‘5-6 hours’, 8.5 hours for ‘7-10 hours’, 13 hours for ‘11-15 hours’, 19.5 hours for ‘16-under 24 hours’ and 24 hours for ‘24 hours’.</w:t>
      </w:r>
    </w:p>
    <w:p w14:paraId="5BAD1DA4" w14:textId="1BF2F52C" w:rsidR="004E1DDB" w:rsidRPr="00666D2E" w:rsidRDefault="00FA2CEE" w:rsidP="000C1993">
      <w:pPr>
        <w:pStyle w:val="NormalWeb"/>
        <w:shd w:val="clear" w:color="auto" w:fill="FFFFFF"/>
        <w:spacing w:after="375"/>
        <w:jc w:val="both"/>
        <w:rPr>
          <w:rFonts w:asciiTheme="minorHAnsi" w:eastAsia="MS Gothic" w:hAnsiTheme="minorHAnsi"/>
          <w:sz w:val="22"/>
          <w:lang w:val="en-GB"/>
        </w:rPr>
      </w:pPr>
      <w:r>
        <w:rPr>
          <w:rFonts w:asciiTheme="minorHAnsi" w:eastAsia="MS Gothic" w:hAnsiTheme="minorHAnsi"/>
          <w:noProof/>
          <w:sz w:val="22"/>
          <w:lang w:val="en-GB"/>
        </w:rPr>
        <w:drawing>
          <wp:inline distT="0" distB="0" distL="0" distR="0" wp14:anchorId="69A43A8F" wp14:editId="0DEBEEAA">
            <wp:extent cx="6120765" cy="3442970"/>
            <wp:effectExtent l="0" t="0" r="0" b="5080"/>
            <wp:docPr id="1176109743" name="Picture 3" descr="A screenshot of a weather foreca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6109743" name="Picture 3" descr="A screenshot of a weather forecast&#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inline>
        </w:drawing>
      </w:r>
    </w:p>
    <w:p w14:paraId="1316FC44" w14:textId="00BB3B88" w:rsidR="00186F8E" w:rsidRPr="00DD033D" w:rsidRDefault="000A4A84" w:rsidP="000E5A78">
      <w:pPr>
        <w:pStyle w:val="NormalWeb"/>
        <w:shd w:val="clear" w:color="auto" w:fill="FFFFFF"/>
        <w:rPr>
          <w:rFonts w:asciiTheme="minorHAnsi" w:hAnsiTheme="minorHAnsi" w:cstheme="minorHAnsi"/>
          <w:b/>
          <w:bCs/>
          <w:color w:val="2D2D2F" w:themeColor="text2"/>
          <w:lang w:val="en-GB"/>
        </w:rPr>
      </w:pPr>
      <w:r w:rsidRPr="00666D2E">
        <w:rPr>
          <w:rFonts w:asciiTheme="minorHAnsi" w:hAnsiTheme="minorHAnsi"/>
          <w:b/>
          <w:color w:val="2D2D2F" w:themeColor="text2"/>
          <w:lang w:val="en-GB"/>
        </w:rPr>
        <w:t>Lagos has the second-longest annual AC usage at 9.5 months. Madrid experiences the shortest usage at 3.4 months, with Paris close behind at 3.7 months</w:t>
      </w:r>
      <w:r w:rsidR="001C5C03" w:rsidRPr="00DD033D">
        <w:rPr>
          <w:rFonts w:asciiTheme="minorHAnsi" w:hAnsiTheme="minorHAnsi" w:cstheme="minorHAnsi"/>
          <w:b/>
          <w:bCs/>
          <w:color w:val="2D2D2F" w:themeColor="text2"/>
          <w:lang w:val="en-GB"/>
        </w:rPr>
        <w:t>.</w:t>
      </w:r>
    </w:p>
    <w:p w14:paraId="73D865D6" w14:textId="29E7871B" w:rsidR="00186F8E" w:rsidRPr="00DD033D" w:rsidRDefault="00B4240B" w:rsidP="00003650">
      <w:pPr>
        <w:pStyle w:val="NormalWeb"/>
        <w:shd w:val="clear" w:color="auto" w:fill="FFFFFF"/>
        <w:spacing w:before="0" w:beforeAutospacing="0" w:after="240" w:afterAutospacing="0"/>
        <w:jc w:val="both"/>
        <w:rPr>
          <w:rFonts w:asciiTheme="minorHAnsi"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 xml:space="preserve">When asked "How many months of the year do you use </w:t>
      </w:r>
      <w:r w:rsidR="001C5C03" w:rsidRPr="00DD033D">
        <w:rPr>
          <w:rFonts w:asciiTheme="minorHAnsi" w:eastAsia="MS Gothic" w:hAnsiTheme="minorHAnsi" w:cstheme="minorHAnsi"/>
          <w:sz w:val="22"/>
          <w:szCs w:val="22"/>
          <w:lang w:val="en-GB" w:eastAsia="ja-JP"/>
        </w:rPr>
        <w:t>AC cooling</w:t>
      </w:r>
      <w:r w:rsidRPr="00DD033D">
        <w:rPr>
          <w:rFonts w:asciiTheme="minorHAnsi" w:eastAsia="MS Gothic" w:hAnsiTheme="minorHAnsi" w:cstheme="minorHAnsi"/>
          <w:sz w:val="22"/>
          <w:szCs w:val="22"/>
          <w:lang w:val="en-GB" w:eastAsia="ja-JP"/>
        </w:rPr>
        <w:t xml:space="preserve">?", </w:t>
      </w:r>
      <w:r w:rsidR="001C5C03" w:rsidRPr="00666D2E">
        <w:rPr>
          <w:rFonts w:asciiTheme="minorHAnsi" w:eastAsia="MS Gothic" w:hAnsiTheme="minorHAnsi"/>
          <w:sz w:val="22"/>
          <w:lang w:val="en-GB"/>
        </w:rPr>
        <w:t>Bangkok had the longest average of 10.4 months, followed by Lagos with 9.5 months.</w:t>
      </w:r>
      <w:r w:rsidRPr="00DD033D">
        <w:rPr>
          <w:rFonts w:asciiTheme="minorHAnsi" w:eastAsia="MS Gothic" w:hAnsiTheme="minorHAnsi" w:cstheme="minorHAnsi"/>
          <w:sz w:val="22"/>
          <w:szCs w:val="22"/>
          <w:lang w:val="en-GB" w:eastAsia="ja-JP"/>
        </w:rPr>
        <w:t xml:space="preserve"> These </w:t>
      </w:r>
      <w:r w:rsidRPr="00DD033D">
        <w:rPr>
          <w:rFonts w:asciiTheme="minorHAnsi" w:hAnsiTheme="minorHAnsi" w:cstheme="minorHAnsi"/>
          <w:sz w:val="22"/>
          <w:szCs w:val="22"/>
          <w:lang w:val="en-GB" w:eastAsia="ja-JP"/>
        </w:rPr>
        <w:t xml:space="preserve">two </w:t>
      </w:r>
      <w:r w:rsidRPr="00DD033D">
        <w:rPr>
          <w:rFonts w:asciiTheme="minorHAnsi" w:eastAsia="MS Gothic" w:hAnsiTheme="minorHAnsi" w:cstheme="minorHAnsi"/>
          <w:sz w:val="22"/>
          <w:szCs w:val="22"/>
          <w:lang w:val="en-GB" w:eastAsia="ja-JP"/>
        </w:rPr>
        <w:t xml:space="preserve">cities have climates that feel hot all year round, with an average minimum </w:t>
      </w:r>
      <w:r w:rsidR="00856310" w:rsidRPr="00DD033D">
        <w:rPr>
          <w:rFonts w:asciiTheme="minorHAnsi" w:eastAsia="MS Gothic" w:hAnsiTheme="minorHAnsi" w:cstheme="minorHAnsi"/>
          <w:sz w:val="22"/>
          <w:szCs w:val="22"/>
          <w:lang w:val="en-GB" w:eastAsia="ja-JP"/>
        </w:rPr>
        <w:t xml:space="preserve">outdoor </w:t>
      </w:r>
      <w:r w:rsidRPr="00DD033D">
        <w:rPr>
          <w:rFonts w:asciiTheme="minorHAnsi" w:eastAsia="MS Gothic" w:hAnsiTheme="minorHAnsi" w:cstheme="minorHAnsi"/>
          <w:sz w:val="22"/>
          <w:szCs w:val="22"/>
          <w:lang w:val="en-GB" w:eastAsia="ja-JP"/>
        </w:rPr>
        <w:t>temperature</w:t>
      </w:r>
      <w:r w:rsidRPr="00DD033D">
        <w:rPr>
          <w:rFonts w:asciiTheme="minorHAnsi" w:eastAsia="MS Gothic" w:hAnsiTheme="minorHAnsi" w:cstheme="minorHAnsi"/>
          <w:sz w:val="22"/>
          <w:szCs w:val="22"/>
          <w:vertAlign w:val="superscript"/>
          <w:lang w:val="en-GB" w:eastAsia="ja-JP"/>
        </w:rPr>
        <w:t>*</w:t>
      </w:r>
      <w:r w:rsidR="001C5C03" w:rsidRPr="00DD033D">
        <w:rPr>
          <w:rFonts w:asciiTheme="minorHAnsi" w:eastAsia="MS Gothic" w:hAnsiTheme="minorHAnsi" w:cstheme="minorHAnsi"/>
          <w:sz w:val="22"/>
          <w:szCs w:val="22"/>
          <w:vertAlign w:val="superscript"/>
          <w:lang w:val="en-GB" w:eastAsia="ja-JP"/>
        </w:rPr>
        <w:t>4</w:t>
      </w:r>
      <w:r w:rsidRPr="00DD033D">
        <w:rPr>
          <w:rFonts w:asciiTheme="minorHAnsi" w:eastAsia="MS Gothic" w:hAnsiTheme="minorHAnsi" w:cstheme="minorHAnsi"/>
          <w:sz w:val="22"/>
          <w:szCs w:val="22"/>
          <w:lang w:val="en-GB" w:eastAsia="ja-JP"/>
        </w:rPr>
        <w:t xml:space="preserve"> of over </w:t>
      </w:r>
      <w:r w:rsidRPr="00DD033D">
        <w:rPr>
          <w:rFonts w:asciiTheme="minorHAnsi" w:hAnsiTheme="minorHAnsi" w:cstheme="minorHAnsi"/>
          <w:sz w:val="22"/>
          <w:szCs w:val="22"/>
          <w:lang w:val="en-GB" w:eastAsia="ja-JP"/>
        </w:rPr>
        <w:t xml:space="preserve">20°C, </w:t>
      </w:r>
      <w:r w:rsidRPr="00DD033D">
        <w:rPr>
          <w:rFonts w:asciiTheme="minorHAnsi" w:eastAsia="MS Gothic" w:hAnsiTheme="minorHAnsi" w:cstheme="minorHAnsi"/>
          <w:sz w:val="22"/>
          <w:szCs w:val="22"/>
          <w:lang w:val="en-GB" w:eastAsia="ja-JP"/>
        </w:rPr>
        <w:t xml:space="preserve">even in the coolest months. </w:t>
      </w:r>
      <w:r w:rsidR="00856310" w:rsidRPr="00DD033D">
        <w:rPr>
          <w:rFonts w:asciiTheme="minorHAnsi" w:eastAsia="MS Gothic" w:hAnsiTheme="minorHAnsi" w:cstheme="minorHAnsi"/>
          <w:sz w:val="22"/>
          <w:szCs w:val="22"/>
          <w:lang w:val="en-GB" w:eastAsia="ja-JP"/>
        </w:rPr>
        <w:t>AC</w:t>
      </w:r>
      <w:r w:rsidRPr="00DD033D">
        <w:rPr>
          <w:rFonts w:asciiTheme="minorHAnsi" w:eastAsia="MS Gothic" w:hAnsiTheme="minorHAnsi" w:cstheme="minorHAnsi"/>
          <w:sz w:val="22"/>
          <w:szCs w:val="22"/>
          <w:lang w:val="en-GB" w:eastAsia="ja-JP"/>
        </w:rPr>
        <w:t xml:space="preserve"> cooling seems to be a year-round necessity in these areas.</w:t>
      </w:r>
    </w:p>
    <w:p w14:paraId="4FC7B83B" w14:textId="78BE2C4E" w:rsidR="00186F8E" w:rsidRPr="00DD033D" w:rsidRDefault="00B4240B" w:rsidP="00003650">
      <w:pPr>
        <w:pStyle w:val="NormalWeb"/>
        <w:shd w:val="clear" w:color="auto" w:fill="FFFFFF"/>
        <w:spacing w:before="0" w:beforeAutospacing="0" w:after="240" w:afterAutospacing="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On the other hand, the shortest period of use was 3.4 months in Madrid, followed by 3.7 months in Paris. In Europe</w:t>
      </w:r>
      <w:r w:rsidR="00A24C37" w:rsidRPr="00DD033D">
        <w:rPr>
          <w:rFonts w:asciiTheme="minorHAnsi" w:eastAsia="MS Gothic" w:hAnsiTheme="minorHAnsi" w:cstheme="minorHAnsi"/>
          <w:sz w:val="22"/>
          <w:szCs w:val="22"/>
          <w:lang w:val="en-GB" w:eastAsia="ja-JP"/>
        </w:rPr>
        <w:t>,</w:t>
      </w:r>
      <w:r w:rsidR="000A4A84" w:rsidRPr="00DD033D">
        <w:rPr>
          <w:rFonts w:asciiTheme="minorHAnsi" w:eastAsia="MS Gothic" w:hAnsiTheme="minorHAnsi" w:cstheme="minorHAnsi"/>
          <w:sz w:val="22"/>
          <w:szCs w:val="22"/>
          <w:lang w:val="en-GB" w:eastAsia="ja-JP"/>
        </w:rPr>
        <w:t xml:space="preserve"> </w:t>
      </w:r>
      <w:r w:rsidR="00856310" w:rsidRPr="00DD033D">
        <w:rPr>
          <w:rFonts w:asciiTheme="minorHAnsi" w:eastAsia="MS Gothic" w:hAnsiTheme="minorHAnsi" w:cstheme="minorHAnsi"/>
          <w:sz w:val="22"/>
          <w:szCs w:val="22"/>
          <w:lang w:val="en-GB" w:eastAsia="ja-JP"/>
        </w:rPr>
        <w:t>AC</w:t>
      </w:r>
      <w:r w:rsidRPr="00DD033D">
        <w:rPr>
          <w:rFonts w:asciiTheme="minorHAnsi" w:eastAsia="MS Gothic" w:hAnsiTheme="minorHAnsi" w:cstheme="minorHAnsi"/>
          <w:sz w:val="22"/>
          <w:szCs w:val="22"/>
          <w:lang w:val="en-GB" w:eastAsia="ja-JP"/>
        </w:rPr>
        <w:t xml:space="preserve"> cooling </w:t>
      </w:r>
      <w:r w:rsidR="00856310" w:rsidRPr="00DD033D">
        <w:rPr>
          <w:rFonts w:asciiTheme="minorHAnsi" w:eastAsia="MS Gothic" w:hAnsiTheme="minorHAnsi" w:cstheme="minorHAnsi"/>
          <w:sz w:val="22"/>
          <w:szCs w:val="22"/>
          <w:lang w:val="en-GB" w:eastAsia="ja-JP"/>
        </w:rPr>
        <w:t>seems to be used only in the summer in many cases.</w:t>
      </w:r>
    </w:p>
    <w:p w14:paraId="01C288B9" w14:textId="3236E137" w:rsidR="004E1DDB" w:rsidRPr="00666D2E" w:rsidRDefault="004E1DDB" w:rsidP="004E1DDB">
      <w:pPr>
        <w:tabs>
          <w:tab w:val="left" w:pos="8789"/>
        </w:tabs>
        <w:autoSpaceDE w:val="0"/>
        <w:autoSpaceDN w:val="0"/>
        <w:snapToGrid w:val="0"/>
        <w:spacing w:afterLines="50" w:after="120"/>
        <w:ind w:left="284" w:hanging="284"/>
        <w:rPr>
          <w:rFonts w:asciiTheme="minorHAnsi" w:hAnsiTheme="minorHAnsi"/>
          <w:color w:val="000000"/>
          <w:lang w:val="en-GB"/>
        </w:rPr>
      </w:pPr>
      <w:r w:rsidRPr="00666D2E">
        <w:rPr>
          <w:rFonts w:asciiTheme="minorHAnsi" w:hAnsiTheme="minorHAnsi"/>
          <w:lang w:val="en-GB"/>
        </w:rPr>
        <w:t xml:space="preserve">*4   </w:t>
      </w:r>
      <w:r w:rsidRPr="00666D2E">
        <w:rPr>
          <w:rFonts w:asciiTheme="minorHAnsi" w:hAnsiTheme="minorHAnsi"/>
          <w:color w:val="000000"/>
          <w:lang w:val="en-GB"/>
        </w:rPr>
        <w:t xml:space="preserve">Temperature in the month with the lowest average minimum temperature from January to December. </w:t>
      </w:r>
      <w:r w:rsidRPr="00666D2E">
        <w:rPr>
          <w:rFonts w:asciiTheme="minorHAnsi" w:hAnsiTheme="minorHAnsi"/>
          <w:lang w:val="en-GB"/>
        </w:rPr>
        <w:t>(</w:t>
      </w:r>
      <w:r w:rsidR="000A4A84" w:rsidRPr="00666D2E">
        <w:rPr>
          <w:rFonts w:asciiTheme="minorHAnsi" w:hAnsiTheme="minorHAnsi"/>
          <w:lang w:val="en-GB"/>
        </w:rPr>
        <w:t>A</w:t>
      </w:r>
      <w:r w:rsidRPr="00666D2E">
        <w:rPr>
          <w:rFonts w:asciiTheme="minorHAnsi" w:hAnsiTheme="minorHAnsi"/>
          <w:lang w:val="en-GB"/>
        </w:rPr>
        <w:t xml:space="preserve">verage of 1992-2021 or 2012-2021). </w:t>
      </w:r>
      <w:r w:rsidRPr="00666D2E">
        <w:rPr>
          <w:rFonts w:asciiTheme="minorHAnsi" w:hAnsiTheme="minorHAnsi"/>
          <w:color w:val="000000"/>
          <w:lang w:val="en-GB"/>
        </w:rPr>
        <w:t xml:space="preserve">Source: Time and Date </w:t>
      </w:r>
      <w:hyperlink r:id="rId15" w:history="1">
        <w:r w:rsidRPr="00666D2E">
          <w:rPr>
            <w:rStyle w:val="Hyperlink"/>
            <w:rFonts w:asciiTheme="minorHAnsi" w:hAnsiTheme="minorHAnsi"/>
            <w:lang w:val="en-GB"/>
          </w:rPr>
          <w:t>https://www.timeanddate.com/weather/</w:t>
        </w:r>
      </w:hyperlink>
    </w:p>
    <w:p w14:paraId="3BF38214" w14:textId="7D496429" w:rsidR="00B212E4" w:rsidRPr="00666D2E" w:rsidRDefault="00272195" w:rsidP="00D21687">
      <w:pPr>
        <w:pStyle w:val="NormalWeb"/>
        <w:shd w:val="clear" w:color="auto" w:fill="FFFFFF"/>
        <w:spacing w:after="375"/>
        <w:jc w:val="both"/>
        <w:rPr>
          <w:rFonts w:asciiTheme="minorHAnsi" w:hAnsiTheme="minorHAnsi"/>
          <w:sz w:val="22"/>
          <w:lang w:val="en-GB"/>
        </w:rPr>
      </w:pPr>
      <w:r>
        <w:rPr>
          <w:rFonts w:asciiTheme="minorHAnsi" w:hAnsiTheme="minorHAnsi"/>
          <w:noProof/>
          <w:sz w:val="22"/>
          <w:lang w:val="en-GB"/>
        </w:rPr>
        <w:drawing>
          <wp:inline distT="0" distB="0" distL="0" distR="0" wp14:anchorId="03946DDD" wp14:editId="2B4ABD5E">
            <wp:extent cx="6120765" cy="3442970"/>
            <wp:effectExtent l="0" t="0" r="0" b="5080"/>
            <wp:docPr id="600072299" name="Picture 4" descr="A map of the world with different temperatu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0072299" name="Picture 4" descr="A map of the world with different temperature&#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inline>
        </w:drawing>
      </w:r>
    </w:p>
    <w:p w14:paraId="18E5BFD2" w14:textId="77777777" w:rsidR="004E1DDB" w:rsidRPr="00DD033D" w:rsidRDefault="004E1DDB">
      <w:pPr>
        <w:rPr>
          <w:rFonts w:asciiTheme="minorHAnsi" w:eastAsia="MS Gothic" w:hAnsiTheme="minorHAnsi" w:cstheme="minorHAnsi"/>
          <w:b/>
          <w:bCs/>
          <w:color w:val="2D2D2F" w:themeColor="text2"/>
          <w:sz w:val="24"/>
          <w:szCs w:val="24"/>
          <w:lang w:val="en-GB" w:eastAsia="ja-JP"/>
        </w:rPr>
      </w:pPr>
      <w:r w:rsidRPr="00DD033D">
        <w:rPr>
          <w:rFonts w:asciiTheme="minorHAnsi" w:eastAsia="MS Gothic" w:hAnsiTheme="minorHAnsi" w:cstheme="minorHAnsi"/>
          <w:b/>
          <w:bCs/>
          <w:color w:val="2D2D2F" w:themeColor="text2"/>
          <w:lang w:val="en-GB" w:eastAsia="ja-JP"/>
        </w:rPr>
        <w:br w:type="page"/>
      </w:r>
    </w:p>
    <w:p w14:paraId="23364D55" w14:textId="7206FD0D" w:rsidR="00186F8E" w:rsidRPr="00DD033D" w:rsidRDefault="000A4A84" w:rsidP="000E5A78">
      <w:pPr>
        <w:pStyle w:val="NormalWeb"/>
        <w:shd w:val="clear" w:color="auto" w:fill="FFFFFF"/>
        <w:rPr>
          <w:rFonts w:asciiTheme="minorHAnsi" w:hAnsiTheme="minorHAnsi" w:cstheme="minorHAnsi"/>
          <w:b/>
          <w:bCs/>
          <w:color w:val="2D2D2F" w:themeColor="text2"/>
          <w:lang w:val="en-GB" w:eastAsia="ja-JP"/>
        </w:rPr>
      </w:pPr>
      <w:r w:rsidRPr="00666D2E">
        <w:rPr>
          <w:rFonts w:asciiTheme="minorHAnsi" w:eastAsia="MS Gothic" w:hAnsiTheme="minorHAnsi"/>
          <w:b/>
          <w:color w:val="2D2D2F" w:themeColor="text2"/>
          <w:lang w:val="en-GB"/>
        </w:rPr>
        <w:t xml:space="preserve">Madrid recorded the lowest proportion of people </w:t>
      </w:r>
      <w:r w:rsidR="00FA0214" w:rsidRPr="00DD033D">
        <w:rPr>
          <w:rFonts w:asciiTheme="minorHAnsi" w:eastAsia="MS Gothic" w:hAnsiTheme="minorHAnsi" w:cstheme="minorHAnsi"/>
          <w:b/>
          <w:bCs/>
          <w:color w:val="2D2D2F" w:themeColor="text2"/>
          <w:lang w:val="en-GB" w:eastAsia="ja-JP"/>
        </w:rPr>
        <w:t>who like being exposed to and feeling the airflow of air conditioners</w:t>
      </w:r>
      <w:r w:rsidRPr="00666D2E">
        <w:rPr>
          <w:rFonts w:asciiTheme="minorHAnsi" w:eastAsia="MS Gothic" w:hAnsiTheme="minorHAnsi"/>
          <w:b/>
          <w:color w:val="2D2D2F" w:themeColor="text2"/>
          <w:lang w:val="en-GB"/>
        </w:rPr>
        <w:t xml:space="preserve"> during the hottest months, at 52% among the 12 cities surveyed</w:t>
      </w:r>
      <w:r w:rsidR="00A31A72" w:rsidRPr="00DD033D">
        <w:rPr>
          <w:rFonts w:asciiTheme="minorHAnsi" w:eastAsia="MS Gothic" w:hAnsiTheme="minorHAnsi" w:cstheme="minorHAnsi"/>
          <w:b/>
          <w:bCs/>
          <w:color w:val="2D2D2F" w:themeColor="text2"/>
          <w:lang w:val="en-GB" w:eastAsia="ja-JP"/>
        </w:rPr>
        <w:t xml:space="preserve">. </w:t>
      </w:r>
    </w:p>
    <w:p w14:paraId="19566B60" w14:textId="69D586C1" w:rsidR="004C5A83" w:rsidRPr="00DD033D" w:rsidRDefault="00A31A72" w:rsidP="00003650">
      <w:pPr>
        <w:pStyle w:val="NormalWeb"/>
        <w:shd w:val="clear" w:color="auto" w:fill="FFFFFF"/>
        <w:spacing w:before="0" w:beforeAutospacing="0" w:after="240" w:afterAutospacing="0"/>
        <w:jc w:val="both"/>
        <w:rPr>
          <w:rFonts w:asciiTheme="minorHAnsi" w:eastAsia="MS Gothic" w:hAnsiTheme="minorHAnsi" w:cstheme="minorHAnsi"/>
          <w:sz w:val="22"/>
          <w:szCs w:val="22"/>
          <w:lang w:val="en-GB" w:eastAsia="ja-JP"/>
        </w:rPr>
      </w:pPr>
      <w:bookmarkStart w:id="1" w:name="_Hlk173821512"/>
      <w:r w:rsidRPr="00DD033D">
        <w:rPr>
          <w:rFonts w:asciiTheme="minorHAnsi" w:eastAsia="MS Gothic" w:hAnsiTheme="minorHAnsi" w:cstheme="minorHAnsi"/>
          <w:sz w:val="22"/>
          <w:szCs w:val="22"/>
          <w:lang w:val="en-GB" w:eastAsia="ja-JP"/>
        </w:rPr>
        <w:t xml:space="preserve">When asked </w:t>
      </w:r>
      <w:r w:rsidR="000A4A84" w:rsidRPr="00DD033D">
        <w:rPr>
          <w:rFonts w:asciiTheme="minorHAnsi" w:eastAsia="MS Gothic" w:hAnsiTheme="minorHAnsi" w:cstheme="minorHAnsi"/>
          <w:sz w:val="22"/>
          <w:szCs w:val="22"/>
          <w:lang w:val="en-GB" w:eastAsia="ja-JP"/>
        </w:rPr>
        <w:t xml:space="preserve">about their </w:t>
      </w:r>
      <w:r w:rsidR="009B196D" w:rsidRPr="00DD033D">
        <w:rPr>
          <w:rFonts w:asciiTheme="minorHAnsi" w:eastAsia="MS Gothic" w:hAnsiTheme="minorHAnsi" w:cstheme="minorHAnsi"/>
          <w:sz w:val="22"/>
          <w:szCs w:val="22"/>
          <w:lang w:val="en-GB" w:eastAsia="ja-JP"/>
        </w:rPr>
        <w:t>opinion about</w:t>
      </w:r>
      <w:r w:rsidR="000A4A84" w:rsidRPr="00DD033D">
        <w:rPr>
          <w:rFonts w:asciiTheme="minorHAnsi" w:eastAsia="MS Gothic" w:hAnsiTheme="minorHAnsi" w:cstheme="minorHAnsi"/>
          <w:sz w:val="22"/>
          <w:szCs w:val="22"/>
          <w:lang w:val="en-GB" w:eastAsia="ja-JP"/>
        </w:rPr>
        <w:t xml:space="preserve"> </w:t>
      </w:r>
      <w:r w:rsidR="00FA0214" w:rsidRPr="00DD033D">
        <w:rPr>
          <w:rFonts w:asciiTheme="minorHAnsi" w:eastAsia="MS Gothic" w:hAnsiTheme="minorHAnsi" w:cstheme="minorHAnsi"/>
          <w:sz w:val="22"/>
          <w:szCs w:val="22"/>
          <w:lang w:val="en-GB" w:eastAsia="ja-JP"/>
        </w:rPr>
        <w:t>feeling the airflow of air conditioners</w:t>
      </w:r>
      <w:r w:rsidR="00504E06" w:rsidRPr="00DD033D">
        <w:rPr>
          <w:rFonts w:asciiTheme="minorHAnsi" w:eastAsia="MS Gothic" w:hAnsiTheme="minorHAnsi" w:cstheme="minorHAnsi"/>
          <w:sz w:val="22"/>
          <w:szCs w:val="22"/>
          <w:lang w:val="en-GB" w:eastAsia="ja-JP"/>
        </w:rPr>
        <w:t xml:space="preserve"> on their skin</w:t>
      </w:r>
      <w:r w:rsidRPr="00DD033D">
        <w:rPr>
          <w:rFonts w:asciiTheme="minorHAnsi" w:eastAsia="MS Gothic" w:hAnsiTheme="minorHAnsi" w:cstheme="minorHAnsi"/>
          <w:sz w:val="22"/>
          <w:szCs w:val="22"/>
          <w:lang w:val="en-GB" w:eastAsia="ja-JP"/>
        </w:rPr>
        <w:t xml:space="preserve"> during hot weather, </w:t>
      </w:r>
      <w:r w:rsidR="00504E06" w:rsidRPr="00DD033D">
        <w:rPr>
          <w:rFonts w:asciiTheme="minorHAnsi" w:eastAsia="MS Gothic" w:hAnsiTheme="minorHAnsi" w:cstheme="minorHAnsi"/>
          <w:sz w:val="22"/>
          <w:szCs w:val="22"/>
          <w:lang w:val="en-GB" w:eastAsia="ja-JP"/>
        </w:rPr>
        <w:t xml:space="preserve">most people </w:t>
      </w:r>
      <w:r w:rsidR="009B196D" w:rsidRPr="00DD033D">
        <w:rPr>
          <w:rFonts w:asciiTheme="minorHAnsi" w:eastAsia="MS Gothic" w:hAnsiTheme="minorHAnsi" w:cstheme="minorHAnsi"/>
          <w:sz w:val="22"/>
          <w:szCs w:val="22"/>
          <w:lang w:val="en-GB" w:eastAsia="ja-JP"/>
        </w:rPr>
        <w:t xml:space="preserve">in most cities </w:t>
      </w:r>
      <w:r w:rsidR="00504E06" w:rsidRPr="00DD033D">
        <w:rPr>
          <w:rFonts w:asciiTheme="minorHAnsi" w:eastAsia="MS Gothic" w:hAnsiTheme="minorHAnsi" w:cstheme="minorHAnsi"/>
          <w:sz w:val="22"/>
          <w:szCs w:val="22"/>
          <w:lang w:val="en-GB" w:eastAsia="ja-JP"/>
        </w:rPr>
        <w:t>responded positively saying they</w:t>
      </w:r>
      <w:r w:rsidR="009B196D" w:rsidRPr="00DD033D">
        <w:rPr>
          <w:rFonts w:asciiTheme="minorHAnsi" w:eastAsia="MS Gothic" w:hAnsiTheme="minorHAnsi" w:cstheme="minorHAnsi"/>
          <w:sz w:val="22"/>
          <w:szCs w:val="22"/>
          <w:lang w:val="en-GB" w:eastAsia="ja-JP"/>
        </w:rPr>
        <w:t xml:space="preserve"> “strongly like it” or “somewhat like it”.</w:t>
      </w:r>
      <w:r w:rsidR="000A4A84" w:rsidRPr="00DD033D">
        <w:rPr>
          <w:rFonts w:asciiTheme="minorHAnsi" w:eastAsia="MS Gothic" w:hAnsiTheme="minorHAnsi" w:cstheme="minorHAnsi"/>
          <w:sz w:val="22"/>
          <w:szCs w:val="22"/>
          <w:lang w:val="en-GB" w:eastAsia="ja-JP"/>
        </w:rPr>
        <w:t xml:space="preserve"> However, </w:t>
      </w:r>
      <w:r w:rsidRPr="00DD033D">
        <w:rPr>
          <w:rFonts w:asciiTheme="minorHAnsi" w:eastAsia="MS Gothic" w:hAnsiTheme="minorHAnsi" w:cstheme="minorHAnsi"/>
          <w:sz w:val="22"/>
          <w:szCs w:val="22"/>
          <w:lang w:val="en-GB" w:eastAsia="ja-JP"/>
        </w:rPr>
        <w:t xml:space="preserve">in Madrid and Tokyo, </w:t>
      </w:r>
      <w:r w:rsidR="00504E06" w:rsidRPr="00DD033D">
        <w:rPr>
          <w:rFonts w:asciiTheme="minorHAnsi" w:eastAsia="MS Gothic" w:hAnsiTheme="minorHAnsi" w:cstheme="minorHAnsi"/>
          <w:sz w:val="22"/>
          <w:szCs w:val="22"/>
          <w:lang w:val="en-GB" w:eastAsia="ja-JP"/>
        </w:rPr>
        <w:t xml:space="preserve">opinions </w:t>
      </w:r>
      <w:r w:rsidR="000A4A84" w:rsidRPr="00DD033D">
        <w:rPr>
          <w:rFonts w:asciiTheme="minorHAnsi" w:eastAsia="MS Gothic" w:hAnsiTheme="minorHAnsi" w:cstheme="minorHAnsi"/>
          <w:sz w:val="22"/>
          <w:szCs w:val="22"/>
          <w:lang w:val="en-GB" w:eastAsia="ja-JP"/>
        </w:rPr>
        <w:t xml:space="preserve">were more </w:t>
      </w:r>
      <w:r w:rsidR="00504E06" w:rsidRPr="00DD033D">
        <w:rPr>
          <w:rFonts w:asciiTheme="minorHAnsi" w:eastAsia="MS Gothic" w:hAnsiTheme="minorHAnsi" w:cstheme="minorHAnsi"/>
          <w:sz w:val="22"/>
          <w:szCs w:val="22"/>
          <w:lang w:val="en-GB" w:eastAsia="ja-JP"/>
        </w:rPr>
        <w:t>mixed. In these cities</w:t>
      </w:r>
      <w:r w:rsidR="000A4A84" w:rsidRPr="00DD033D">
        <w:rPr>
          <w:rFonts w:asciiTheme="minorHAnsi" w:eastAsia="MS Gothic" w:hAnsiTheme="minorHAnsi" w:cstheme="minorHAnsi"/>
          <w:sz w:val="22"/>
          <w:szCs w:val="22"/>
          <w:lang w:val="en-GB" w:eastAsia="ja-JP"/>
        </w:rPr>
        <w:t>, nearly</w:t>
      </w:r>
      <w:r w:rsidRPr="00DD033D">
        <w:rPr>
          <w:rFonts w:asciiTheme="minorHAnsi" w:eastAsia="MS Gothic" w:hAnsiTheme="minorHAnsi" w:cstheme="minorHAnsi"/>
          <w:sz w:val="22"/>
          <w:szCs w:val="22"/>
          <w:lang w:val="en-GB" w:eastAsia="ja-JP"/>
        </w:rPr>
        <w:t xml:space="preserve"> half of the respondents </w:t>
      </w:r>
      <w:r w:rsidR="009B196D" w:rsidRPr="00DD033D">
        <w:rPr>
          <w:rFonts w:asciiTheme="minorHAnsi" w:eastAsia="MS Gothic" w:hAnsiTheme="minorHAnsi" w:cstheme="minorHAnsi"/>
          <w:sz w:val="22"/>
          <w:szCs w:val="22"/>
          <w:lang w:val="en-GB" w:eastAsia="ja-JP"/>
        </w:rPr>
        <w:t>lik</w:t>
      </w:r>
      <w:r w:rsidR="00504E06" w:rsidRPr="00DD033D">
        <w:rPr>
          <w:rFonts w:asciiTheme="minorHAnsi" w:eastAsia="MS Gothic" w:hAnsiTheme="minorHAnsi" w:cstheme="minorHAnsi"/>
          <w:sz w:val="22"/>
          <w:szCs w:val="22"/>
          <w:lang w:val="en-GB" w:eastAsia="ja-JP"/>
        </w:rPr>
        <w:t>ed the airflow, while</w:t>
      </w:r>
      <w:r w:rsidRPr="00DD033D">
        <w:rPr>
          <w:rFonts w:asciiTheme="minorHAnsi" w:eastAsia="MS Gothic" w:hAnsiTheme="minorHAnsi" w:cstheme="minorHAnsi"/>
          <w:sz w:val="22"/>
          <w:szCs w:val="22"/>
          <w:lang w:val="en-GB" w:eastAsia="ja-JP"/>
        </w:rPr>
        <w:t xml:space="preserve"> </w:t>
      </w:r>
      <w:r w:rsidR="000A4A84" w:rsidRPr="00DD033D">
        <w:rPr>
          <w:rFonts w:asciiTheme="minorHAnsi" w:eastAsia="MS Gothic" w:hAnsiTheme="minorHAnsi" w:cstheme="minorHAnsi"/>
          <w:sz w:val="22"/>
          <w:szCs w:val="22"/>
          <w:lang w:val="en-GB" w:eastAsia="ja-JP"/>
        </w:rPr>
        <w:t xml:space="preserve">the other </w:t>
      </w:r>
      <w:r w:rsidR="00504E06" w:rsidRPr="00DD033D">
        <w:rPr>
          <w:rFonts w:asciiTheme="minorHAnsi" w:eastAsia="MS Gothic" w:hAnsiTheme="minorHAnsi" w:cstheme="minorHAnsi"/>
          <w:sz w:val="22"/>
          <w:szCs w:val="22"/>
          <w:lang w:val="en-GB" w:eastAsia="ja-JP"/>
        </w:rPr>
        <w:t>did not</w:t>
      </w:r>
      <w:r w:rsidRPr="00DD033D">
        <w:rPr>
          <w:rFonts w:asciiTheme="minorHAnsi" w:eastAsia="MS Gothic" w:hAnsiTheme="minorHAnsi" w:cstheme="minorHAnsi"/>
          <w:sz w:val="22"/>
          <w:szCs w:val="22"/>
          <w:lang w:val="en-GB" w:eastAsia="ja-JP"/>
        </w:rPr>
        <w:t xml:space="preserve">, </w:t>
      </w:r>
      <w:r w:rsidR="00504E06" w:rsidRPr="00DD033D">
        <w:rPr>
          <w:rFonts w:asciiTheme="minorHAnsi" w:eastAsia="MS Gothic" w:hAnsiTheme="minorHAnsi" w:cstheme="minorHAnsi"/>
          <w:sz w:val="22"/>
          <w:szCs w:val="22"/>
          <w:lang w:val="en-GB" w:eastAsia="ja-JP"/>
        </w:rPr>
        <w:t>showing a clear division in preferences</w:t>
      </w:r>
      <w:r w:rsidRPr="00DD033D">
        <w:rPr>
          <w:rFonts w:asciiTheme="minorHAnsi" w:eastAsia="MS Gothic" w:hAnsiTheme="minorHAnsi" w:cstheme="minorHAnsi"/>
          <w:sz w:val="22"/>
          <w:szCs w:val="22"/>
          <w:lang w:val="en-GB" w:eastAsia="ja-JP"/>
        </w:rPr>
        <w:t>.</w:t>
      </w:r>
      <w:bookmarkEnd w:id="1"/>
    </w:p>
    <w:p w14:paraId="6DD1C76C" w14:textId="4A7D7494" w:rsidR="009A6D67" w:rsidRPr="00666D2E" w:rsidRDefault="008D1F2C" w:rsidP="00F474C1">
      <w:pPr>
        <w:pStyle w:val="NormalWeb"/>
        <w:shd w:val="clear" w:color="auto" w:fill="FFFFFF"/>
        <w:spacing w:after="375"/>
        <w:jc w:val="both"/>
        <w:rPr>
          <w:rFonts w:asciiTheme="minorHAnsi" w:eastAsiaTheme="minorEastAsia" w:hAnsiTheme="minorHAnsi"/>
          <w:lang w:val="en-GB"/>
        </w:rPr>
      </w:pPr>
      <w:r>
        <w:rPr>
          <w:rFonts w:asciiTheme="minorHAnsi" w:eastAsiaTheme="minorEastAsia" w:hAnsiTheme="minorHAnsi"/>
          <w:noProof/>
          <w:lang w:val="en-GB"/>
        </w:rPr>
        <w:drawing>
          <wp:inline distT="0" distB="0" distL="0" distR="0" wp14:anchorId="49EE1FD7" wp14:editId="4B728E32">
            <wp:extent cx="6120765" cy="3442970"/>
            <wp:effectExtent l="0" t="0" r="0" b="5080"/>
            <wp:docPr id="452898599" name="Picture 5" descr="A blue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898599" name="Picture 5" descr="A blue screen with white tex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inline>
        </w:drawing>
      </w:r>
    </w:p>
    <w:p w14:paraId="481C3CD0" w14:textId="77777777" w:rsidR="004D182F" w:rsidRPr="00DD033D" w:rsidRDefault="004D182F">
      <w:pPr>
        <w:rPr>
          <w:rFonts w:asciiTheme="minorHAnsi" w:eastAsia="MS Gothic" w:hAnsiTheme="minorHAnsi" w:cstheme="minorHAnsi"/>
          <w:b/>
          <w:bCs/>
          <w:color w:val="2D2D2F" w:themeColor="text2"/>
          <w:sz w:val="24"/>
          <w:szCs w:val="24"/>
          <w:lang w:val="en-GB" w:eastAsia="ja-JP"/>
        </w:rPr>
      </w:pPr>
      <w:r w:rsidRPr="00DD033D">
        <w:rPr>
          <w:rFonts w:asciiTheme="minorHAnsi" w:eastAsia="MS Gothic" w:hAnsiTheme="minorHAnsi" w:cstheme="minorHAnsi"/>
          <w:b/>
          <w:bCs/>
          <w:color w:val="2D2D2F" w:themeColor="text2"/>
          <w:lang w:val="en-GB" w:eastAsia="ja-JP"/>
        </w:rPr>
        <w:br w:type="page"/>
      </w:r>
    </w:p>
    <w:p w14:paraId="699D920A" w14:textId="15D185C9" w:rsidR="00A31A72" w:rsidRPr="00DD033D" w:rsidRDefault="00A31A72" w:rsidP="000E5A78">
      <w:pPr>
        <w:pStyle w:val="NormalWeb"/>
        <w:shd w:val="clear" w:color="auto" w:fill="FFFFFF"/>
        <w:rPr>
          <w:rFonts w:asciiTheme="minorHAnsi" w:eastAsia="MS Gothic" w:hAnsiTheme="minorHAnsi" w:cstheme="minorHAnsi"/>
          <w:b/>
          <w:bCs/>
          <w:color w:val="2D2D2F" w:themeColor="text2"/>
          <w:lang w:val="en-GB" w:eastAsia="ja-JP"/>
        </w:rPr>
      </w:pPr>
      <w:r w:rsidRPr="00DD033D">
        <w:rPr>
          <w:rFonts w:asciiTheme="minorHAnsi" w:eastAsia="MS Gothic" w:hAnsiTheme="minorHAnsi" w:cstheme="minorHAnsi"/>
          <w:b/>
          <w:bCs/>
          <w:color w:val="2D2D2F" w:themeColor="text2"/>
          <w:lang w:val="en-GB" w:eastAsia="ja-JP"/>
        </w:rPr>
        <w:t xml:space="preserve">Energy efficiency is the </w:t>
      </w:r>
      <w:r w:rsidR="006C01D1" w:rsidRPr="00DD033D">
        <w:rPr>
          <w:rFonts w:asciiTheme="minorHAnsi" w:eastAsia="MS Gothic" w:hAnsiTheme="minorHAnsi" w:cstheme="minorHAnsi"/>
          <w:b/>
          <w:bCs/>
          <w:color w:val="2D2D2F" w:themeColor="text2"/>
          <w:lang w:val="en-GB" w:eastAsia="ja-JP"/>
        </w:rPr>
        <w:t xml:space="preserve">primary </w:t>
      </w:r>
      <w:r w:rsidR="00292287" w:rsidRPr="00DD033D">
        <w:rPr>
          <w:rFonts w:asciiTheme="minorHAnsi" w:eastAsia="MS Gothic" w:hAnsiTheme="minorHAnsi" w:cstheme="minorHAnsi"/>
          <w:b/>
          <w:bCs/>
          <w:color w:val="2D2D2F" w:themeColor="text2"/>
          <w:lang w:val="en-GB" w:eastAsia="ja-JP"/>
        </w:rPr>
        <w:t xml:space="preserve">choice criterion </w:t>
      </w:r>
      <w:r w:rsidR="00766340" w:rsidRPr="00DD033D">
        <w:rPr>
          <w:rFonts w:asciiTheme="minorHAnsi" w:eastAsia="MS Gothic" w:hAnsiTheme="minorHAnsi" w:cstheme="minorHAnsi"/>
          <w:b/>
          <w:bCs/>
          <w:color w:val="2D2D2F" w:themeColor="text2"/>
          <w:lang w:val="en-GB" w:eastAsia="ja-JP"/>
        </w:rPr>
        <w:t xml:space="preserve">when </w:t>
      </w:r>
      <w:r w:rsidRPr="00DD033D">
        <w:rPr>
          <w:rFonts w:asciiTheme="minorHAnsi" w:eastAsia="MS Gothic" w:hAnsiTheme="minorHAnsi" w:cstheme="minorHAnsi"/>
          <w:b/>
          <w:bCs/>
          <w:color w:val="2D2D2F" w:themeColor="text2"/>
          <w:lang w:val="en-GB" w:eastAsia="ja-JP"/>
        </w:rPr>
        <w:t xml:space="preserve">purchasing an AC in 11 </w:t>
      </w:r>
      <w:r w:rsidR="006C01D1" w:rsidRPr="00DD033D">
        <w:rPr>
          <w:rFonts w:asciiTheme="minorHAnsi" w:eastAsia="MS Gothic" w:hAnsiTheme="minorHAnsi" w:cstheme="minorHAnsi"/>
          <w:b/>
          <w:bCs/>
          <w:color w:val="2D2D2F" w:themeColor="text2"/>
          <w:lang w:val="en-GB" w:eastAsia="ja-JP"/>
        </w:rPr>
        <w:t xml:space="preserve">out </w:t>
      </w:r>
      <w:r w:rsidRPr="00DD033D">
        <w:rPr>
          <w:rFonts w:asciiTheme="minorHAnsi" w:eastAsia="MS Gothic" w:hAnsiTheme="minorHAnsi" w:cstheme="minorHAnsi"/>
          <w:b/>
          <w:bCs/>
          <w:color w:val="2D2D2F" w:themeColor="text2"/>
          <w:lang w:val="en-GB" w:eastAsia="ja-JP"/>
        </w:rPr>
        <w:t xml:space="preserve">of 12 cities. </w:t>
      </w:r>
      <w:r w:rsidR="004D182F" w:rsidRPr="00DD033D">
        <w:rPr>
          <w:rFonts w:asciiTheme="minorHAnsi" w:eastAsia="MS Gothic" w:hAnsiTheme="minorHAnsi" w:cstheme="minorHAnsi"/>
          <w:b/>
          <w:bCs/>
          <w:color w:val="2D2D2F" w:themeColor="text2"/>
          <w:lang w:val="en-GB" w:eastAsia="ja-JP"/>
        </w:rPr>
        <w:t xml:space="preserve">A relatively high proportion of respondents in </w:t>
      </w:r>
      <w:r w:rsidR="00BB6EA8" w:rsidRPr="00DD033D">
        <w:rPr>
          <w:rFonts w:asciiTheme="minorHAnsi" w:eastAsia="MS Gothic" w:hAnsiTheme="minorHAnsi" w:cstheme="minorHAnsi"/>
          <w:b/>
          <w:bCs/>
          <w:color w:val="2D2D2F" w:themeColor="text2"/>
          <w:lang w:val="en-GB" w:eastAsia="ja-JP"/>
        </w:rPr>
        <w:t xml:space="preserve">New York, </w:t>
      </w:r>
      <w:r w:rsidR="004D182F" w:rsidRPr="00DD033D">
        <w:rPr>
          <w:rFonts w:asciiTheme="minorHAnsi" w:eastAsia="MS Gothic" w:hAnsiTheme="minorHAnsi" w:cstheme="minorHAnsi"/>
          <w:b/>
          <w:bCs/>
          <w:color w:val="2D2D2F" w:themeColor="text2"/>
          <w:lang w:val="en-GB" w:eastAsia="ja-JP"/>
        </w:rPr>
        <w:t xml:space="preserve">Istanbul, Paris and Madrid </w:t>
      </w:r>
      <w:r w:rsidR="006C01D1" w:rsidRPr="00DD033D">
        <w:rPr>
          <w:rFonts w:asciiTheme="minorHAnsi" w:eastAsia="MS Gothic" w:hAnsiTheme="minorHAnsi" w:cstheme="minorHAnsi"/>
          <w:b/>
          <w:bCs/>
          <w:color w:val="2D2D2F" w:themeColor="text2"/>
          <w:lang w:val="en-GB" w:eastAsia="ja-JP"/>
        </w:rPr>
        <w:t xml:space="preserve">cited a </w:t>
      </w:r>
      <w:r w:rsidR="004D182F" w:rsidRPr="00DD033D">
        <w:rPr>
          <w:rFonts w:asciiTheme="minorHAnsi" w:eastAsia="MS Gothic" w:hAnsiTheme="minorHAnsi" w:cstheme="minorHAnsi"/>
          <w:b/>
          <w:bCs/>
          <w:color w:val="2D2D2F" w:themeColor="text2"/>
          <w:lang w:val="en-GB" w:eastAsia="ja-JP"/>
        </w:rPr>
        <w:t>‘</w:t>
      </w:r>
      <w:r w:rsidR="006C01D1" w:rsidRPr="00DD033D">
        <w:rPr>
          <w:rFonts w:asciiTheme="minorHAnsi" w:eastAsia="MS Gothic" w:hAnsiTheme="minorHAnsi" w:cstheme="minorHAnsi"/>
          <w:b/>
          <w:bCs/>
          <w:color w:val="2D2D2F" w:themeColor="text2"/>
          <w:lang w:val="en-GB" w:eastAsia="ja-JP"/>
        </w:rPr>
        <w:t xml:space="preserve">desire </w:t>
      </w:r>
      <w:r w:rsidR="004D182F" w:rsidRPr="00DD033D">
        <w:rPr>
          <w:rFonts w:asciiTheme="minorHAnsi" w:eastAsia="MS Gothic" w:hAnsiTheme="minorHAnsi" w:cstheme="minorHAnsi"/>
          <w:b/>
          <w:bCs/>
          <w:color w:val="2D2D2F" w:themeColor="text2"/>
          <w:lang w:val="en-GB" w:eastAsia="ja-JP"/>
        </w:rPr>
        <w:t xml:space="preserve">to reduce environmental impact’ as </w:t>
      </w:r>
      <w:r w:rsidR="006C01D1" w:rsidRPr="00DD033D">
        <w:rPr>
          <w:rFonts w:asciiTheme="minorHAnsi" w:eastAsia="MS Gothic" w:hAnsiTheme="minorHAnsi" w:cstheme="minorHAnsi"/>
          <w:b/>
          <w:bCs/>
          <w:color w:val="2D2D2F" w:themeColor="text2"/>
          <w:lang w:val="en-GB" w:eastAsia="ja-JP"/>
        </w:rPr>
        <w:t xml:space="preserve">a key </w:t>
      </w:r>
      <w:r w:rsidR="004D182F" w:rsidRPr="00DD033D">
        <w:rPr>
          <w:rFonts w:asciiTheme="minorHAnsi" w:eastAsia="MS Gothic" w:hAnsiTheme="minorHAnsi" w:cstheme="minorHAnsi"/>
          <w:b/>
          <w:bCs/>
          <w:color w:val="2D2D2F" w:themeColor="text2"/>
          <w:lang w:val="en-GB" w:eastAsia="ja-JP"/>
        </w:rPr>
        <w:t xml:space="preserve">reason for </w:t>
      </w:r>
      <w:r w:rsidR="006C01D1" w:rsidRPr="00DD033D">
        <w:rPr>
          <w:rFonts w:asciiTheme="minorHAnsi" w:eastAsia="MS Gothic" w:hAnsiTheme="minorHAnsi" w:cstheme="minorHAnsi"/>
          <w:b/>
          <w:bCs/>
          <w:color w:val="2D2D2F" w:themeColor="text2"/>
          <w:lang w:val="en-GB" w:eastAsia="ja-JP"/>
        </w:rPr>
        <w:t>prioritising</w:t>
      </w:r>
      <w:r w:rsidR="004D182F" w:rsidRPr="00DD033D">
        <w:rPr>
          <w:rFonts w:asciiTheme="minorHAnsi" w:eastAsia="MS Gothic" w:hAnsiTheme="minorHAnsi" w:cstheme="minorHAnsi"/>
          <w:b/>
          <w:bCs/>
          <w:color w:val="2D2D2F" w:themeColor="text2"/>
          <w:lang w:val="en-GB" w:eastAsia="ja-JP"/>
        </w:rPr>
        <w:t xml:space="preserve"> ‘energy efficiency’.</w:t>
      </w:r>
    </w:p>
    <w:p w14:paraId="1ED8512A" w14:textId="316307B4" w:rsidR="004D182F" w:rsidRPr="00DD033D" w:rsidRDefault="004D182F" w:rsidP="00003650">
      <w:pPr>
        <w:pStyle w:val="NormalWeb"/>
        <w:shd w:val="clear" w:color="auto" w:fill="FFFFFF"/>
        <w:spacing w:before="0" w:beforeAutospacing="0" w:after="240" w:afterAutospacing="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 xml:space="preserve">When asked what they consider important when buying an AC, energy efficiency was the most important factor in 11 </w:t>
      </w:r>
      <w:r w:rsidR="006C01D1" w:rsidRPr="00DD033D">
        <w:rPr>
          <w:rFonts w:asciiTheme="minorHAnsi" w:eastAsia="MS Gothic" w:hAnsiTheme="minorHAnsi" w:cstheme="minorHAnsi"/>
          <w:sz w:val="22"/>
          <w:szCs w:val="22"/>
          <w:lang w:val="en-GB" w:eastAsia="ja-JP"/>
        </w:rPr>
        <w:t xml:space="preserve">out </w:t>
      </w:r>
      <w:r w:rsidRPr="00DD033D">
        <w:rPr>
          <w:rFonts w:asciiTheme="minorHAnsi" w:eastAsia="MS Gothic" w:hAnsiTheme="minorHAnsi" w:cstheme="minorHAnsi"/>
          <w:sz w:val="22"/>
          <w:szCs w:val="22"/>
          <w:lang w:val="en-GB" w:eastAsia="ja-JP"/>
        </w:rPr>
        <w:t>of 12 cities</w:t>
      </w:r>
      <w:r w:rsidRPr="00DD033D">
        <w:rPr>
          <w:rFonts w:asciiTheme="minorHAnsi" w:eastAsia="MS Gothic" w:hAnsiTheme="minorHAnsi" w:cstheme="minorHAnsi"/>
          <w:sz w:val="22"/>
          <w:szCs w:val="22"/>
          <w:vertAlign w:val="superscript"/>
          <w:lang w:val="en-GB" w:eastAsia="ja-JP"/>
        </w:rPr>
        <w:t>*5</w:t>
      </w:r>
      <w:r w:rsidRPr="00DD033D">
        <w:rPr>
          <w:rFonts w:asciiTheme="minorHAnsi" w:eastAsia="MS Gothic" w:hAnsiTheme="minorHAnsi" w:cstheme="minorHAnsi"/>
          <w:sz w:val="22"/>
          <w:szCs w:val="22"/>
          <w:lang w:val="en-GB" w:eastAsia="ja-JP"/>
        </w:rPr>
        <w:t>.</w:t>
      </w:r>
    </w:p>
    <w:p w14:paraId="5C7858DC" w14:textId="5819D53A" w:rsidR="00FE0E95" w:rsidRDefault="008D1F2C">
      <w:pPr>
        <w:pStyle w:val="NormalWeb"/>
        <w:shd w:val="clear" w:color="auto" w:fill="FFFFFF"/>
        <w:spacing w:after="375"/>
        <w:jc w:val="both"/>
        <w:rPr>
          <w:rFonts w:asciiTheme="minorHAnsi" w:eastAsia="MS Gothic" w:hAnsiTheme="minorHAnsi" w:cstheme="minorHAnsi"/>
          <w:sz w:val="22"/>
          <w:szCs w:val="22"/>
          <w:lang w:val="en-GB" w:eastAsia="ja-JP"/>
        </w:rPr>
      </w:pPr>
      <w:r>
        <w:rPr>
          <w:rFonts w:asciiTheme="minorHAnsi" w:eastAsia="MS Gothic" w:hAnsiTheme="minorHAnsi" w:cstheme="minorHAnsi"/>
          <w:noProof/>
          <w:sz w:val="22"/>
          <w:szCs w:val="22"/>
          <w:lang w:val="en-GB" w:eastAsia="ja-JP"/>
        </w:rPr>
        <w:drawing>
          <wp:inline distT="0" distB="0" distL="0" distR="0" wp14:anchorId="7215E670" wp14:editId="1FF7621E">
            <wp:extent cx="6120765" cy="3442970"/>
            <wp:effectExtent l="0" t="0" r="0" b="5080"/>
            <wp:docPr id="924932773" name="Picture 6" descr="A map of different countries/regions with points to purchasing air ticke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932773" name="Picture 6" descr="A map of different countries/regions with points to purchasing air tickets&#10;&#10;Description automatically generated with medium confidence"/>
                    <pic:cNvPicPr/>
                  </pic:nvPicPr>
                  <pic:blipFill>
                    <a:blip r:embed="rId18">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inline>
        </w:drawing>
      </w:r>
    </w:p>
    <w:p w14:paraId="0DAF7B4B" w14:textId="42554657" w:rsidR="00186F8E" w:rsidRPr="00DD033D" w:rsidRDefault="004D182F" w:rsidP="00003650">
      <w:pPr>
        <w:pStyle w:val="NormalWeb"/>
        <w:shd w:val="clear" w:color="auto" w:fill="FFFFFF"/>
        <w:spacing w:before="0" w:beforeAutospacing="0" w:after="240" w:afterAutospacing="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 xml:space="preserve">When </w:t>
      </w:r>
      <w:r w:rsidR="006C01D1" w:rsidRPr="00DD033D">
        <w:rPr>
          <w:rFonts w:asciiTheme="minorHAnsi" w:eastAsia="MS Gothic" w:hAnsiTheme="minorHAnsi" w:cstheme="minorHAnsi"/>
          <w:sz w:val="22"/>
          <w:szCs w:val="22"/>
          <w:lang w:val="en-GB" w:eastAsia="ja-JP"/>
        </w:rPr>
        <w:t>respondents who prioritised</w:t>
      </w:r>
      <w:r w:rsidRPr="00DD033D">
        <w:rPr>
          <w:rFonts w:asciiTheme="minorHAnsi" w:eastAsia="MS Gothic" w:hAnsiTheme="minorHAnsi" w:cstheme="minorHAnsi"/>
          <w:sz w:val="22"/>
          <w:szCs w:val="22"/>
          <w:lang w:val="en-GB" w:eastAsia="ja-JP"/>
        </w:rPr>
        <w:t xml:space="preserve"> energy efficiency when </w:t>
      </w:r>
      <w:r w:rsidR="006C01D1" w:rsidRPr="00DD033D">
        <w:rPr>
          <w:rFonts w:asciiTheme="minorHAnsi" w:eastAsia="MS Gothic" w:hAnsiTheme="minorHAnsi" w:cstheme="minorHAnsi"/>
          <w:sz w:val="22"/>
          <w:szCs w:val="22"/>
          <w:lang w:val="en-GB" w:eastAsia="ja-JP"/>
        </w:rPr>
        <w:t xml:space="preserve">purchasing </w:t>
      </w:r>
      <w:r w:rsidRPr="00DD033D">
        <w:rPr>
          <w:rFonts w:asciiTheme="minorHAnsi" w:eastAsia="MS Gothic" w:hAnsiTheme="minorHAnsi" w:cstheme="minorHAnsi"/>
          <w:sz w:val="22"/>
          <w:szCs w:val="22"/>
          <w:lang w:val="en-GB" w:eastAsia="ja-JP"/>
        </w:rPr>
        <w:t>an air</w:t>
      </w:r>
      <w:r w:rsidR="006C01D1" w:rsidRPr="00DD033D">
        <w:rPr>
          <w:rFonts w:asciiTheme="minorHAnsi" w:eastAsia="MS Gothic" w:hAnsiTheme="minorHAnsi" w:cstheme="minorHAnsi"/>
          <w:sz w:val="22"/>
          <w:szCs w:val="22"/>
          <w:lang w:val="en-GB" w:eastAsia="ja-JP"/>
        </w:rPr>
        <w:t xml:space="preserve"> </w:t>
      </w:r>
      <w:r w:rsidRPr="00DD033D">
        <w:rPr>
          <w:rFonts w:asciiTheme="minorHAnsi" w:eastAsia="MS Gothic" w:hAnsiTheme="minorHAnsi" w:cstheme="minorHAnsi"/>
          <w:sz w:val="22"/>
          <w:szCs w:val="22"/>
          <w:lang w:val="en-GB" w:eastAsia="ja-JP"/>
        </w:rPr>
        <w:t xml:space="preserve">conditioner were asked </w:t>
      </w:r>
      <w:r w:rsidR="006C01D1" w:rsidRPr="00DD033D">
        <w:rPr>
          <w:rFonts w:asciiTheme="minorHAnsi" w:eastAsia="MS Gothic" w:hAnsiTheme="minorHAnsi" w:cstheme="minorHAnsi"/>
          <w:sz w:val="22"/>
          <w:szCs w:val="22"/>
          <w:lang w:val="en-GB" w:eastAsia="ja-JP"/>
        </w:rPr>
        <w:t>for their reasons</w:t>
      </w:r>
      <w:r w:rsidRPr="00DD033D">
        <w:rPr>
          <w:rFonts w:asciiTheme="minorHAnsi" w:eastAsia="MS Gothic" w:hAnsiTheme="minorHAnsi" w:cstheme="minorHAnsi"/>
          <w:sz w:val="22"/>
          <w:szCs w:val="22"/>
          <w:lang w:val="en-GB" w:eastAsia="ja-JP"/>
        </w:rPr>
        <w:t xml:space="preserve">, </w:t>
      </w:r>
      <w:r w:rsidR="006C01D1" w:rsidRPr="00DD033D">
        <w:rPr>
          <w:rFonts w:asciiTheme="minorHAnsi" w:eastAsia="MS Gothic" w:hAnsiTheme="minorHAnsi" w:cstheme="minorHAnsi"/>
          <w:sz w:val="22"/>
          <w:szCs w:val="22"/>
          <w:lang w:val="en-GB" w:eastAsia="ja-JP"/>
        </w:rPr>
        <w:t>the predominant motivation across</w:t>
      </w:r>
      <w:r w:rsidRPr="00DD033D">
        <w:rPr>
          <w:rFonts w:asciiTheme="minorHAnsi" w:eastAsia="MS Gothic" w:hAnsiTheme="minorHAnsi" w:cstheme="minorHAnsi"/>
          <w:sz w:val="22"/>
          <w:szCs w:val="22"/>
          <w:lang w:val="en-GB" w:eastAsia="ja-JP"/>
        </w:rPr>
        <w:t xml:space="preserve"> all cities </w:t>
      </w:r>
      <w:r w:rsidR="006C01D1" w:rsidRPr="00DD033D">
        <w:rPr>
          <w:rFonts w:asciiTheme="minorHAnsi" w:eastAsia="MS Gothic" w:hAnsiTheme="minorHAnsi" w:cstheme="minorHAnsi"/>
          <w:sz w:val="22"/>
          <w:szCs w:val="22"/>
          <w:lang w:val="en-GB" w:eastAsia="ja-JP"/>
        </w:rPr>
        <w:t>was reducing</w:t>
      </w:r>
      <w:r w:rsidRPr="00DD033D">
        <w:rPr>
          <w:rFonts w:asciiTheme="minorHAnsi" w:eastAsia="MS Gothic" w:hAnsiTheme="minorHAnsi" w:cstheme="minorHAnsi"/>
          <w:sz w:val="22"/>
          <w:szCs w:val="22"/>
          <w:lang w:val="en-GB" w:eastAsia="ja-JP"/>
        </w:rPr>
        <w:t xml:space="preserve"> their electricity bill</w:t>
      </w:r>
      <w:r w:rsidR="006C01D1" w:rsidRPr="00DD033D">
        <w:rPr>
          <w:rFonts w:asciiTheme="minorHAnsi" w:eastAsia="MS Gothic" w:hAnsiTheme="minorHAnsi" w:cstheme="minorHAnsi"/>
          <w:sz w:val="22"/>
          <w:szCs w:val="22"/>
          <w:lang w:val="en-GB" w:eastAsia="ja-JP"/>
        </w:rPr>
        <w:t>, rather</w:t>
      </w:r>
      <w:r w:rsidRPr="00DD033D">
        <w:rPr>
          <w:rFonts w:asciiTheme="minorHAnsi" w:eastAsia="MS Gothic" w:hAnsiTheme="minorHAnsi" w:cstheme="minorHAnsi"/>
          <w:sz w:val="22"/>
          <w:szCs w:val="22"/>
          <w:lang w:val="en-GB" w:eastAsia="ja-JP"/>
        </w:rPr>
        <w:t xml:space="preserve"> than </w:t>
      </w:r>
      <w:r w:rsidR="006C01D1" w:rsidRPr="00DD033D">
        <w:rPr>
          <w:rFonts w:asciiTheme="minorHAnsi" w:eastAsia="MS Gothic" w:hAnsiTheme="minorHAnsi" w:cstheme="minorHAnsi"/>
          <w:sz w:val="22"/>
          <w:szCs w:val="22"/>
          <w:lang w:val="en-GB" w:eastAsia="ja-JP"/>
        </w:rPr>
        <w:t>minimising</w:t>
      </w:r>
      <w:r w:rsidRPr="00DD033D">
        <w:rPr>
          <w:rFonts w:asciiTheme="minorHAnsi" w:eastAsia="MS Gothic" w:hAnsiTheme="minorHAnsi" w:cstheme="minorHAnsi"/>
          <w:sz w:val="22"/>
          <w:szCs w:val="22"/>
          <w:lang w:val="en-GB" w:eastAsia="ja-JP"/>
        </w:rPr>
        <w:t xml:space="preserve"> environmental impact. </w:t>
      </w:r>
      <w:r w:rsidR="006C01D1" w:rsidRPr="00DD033D">
        <w:rPr>
          <w:rFonts w:asciiTheme="minorHAnsi" w:eastAsia="MS Gothic" w:hAnsiTheme="minorHAnsi" w:cstheme="minorHAnsi"/>
          <w:sz w:val="22"/>
          <w:szCs w:val="22"/>
          <w:lang w:val="en-GB" w:eastAsia="ja-JP"/>
        </w:rPr>
        <w:t xml:space="preserve">A total of </w:t>
      </w:r>
      <w:r w:rsidRPr="00DD033D">
        <w:rPr>
          <w:rFonts w:asciiTheme="minorHAnsi" w:eastAsia="MS Gothic" w:hAnsiTheme="minorHAnsi" w:cstheme="minorHAnsi"/>
          <w:sz w:val="22"/>
          <w:szCs w:val="22"/>
          <w:lang w:val="en-GB" w:eastAsia="ja-JP"/>
        </w:rPr>
        <w:t xml:space="preserve">72% of respondents </w:t>
      </w:r>
      <w:r w:rsidR="006C01D1" w:rsidRPr="00DD033D">
        <w:rPr>
          <w:rFonts w:asciiTheme="minorHAnsi" w:eastAsia="MS Gothic" w:hAnsiTheme="minorHAnsi" w:cstheme="minorHAnsi"/>
          <w:sz w:val="22"/>
          <w:szCs w:val="22"/>
          <w:lang w:val="en-GB" w:eastAsia="ja-JP"/>
        </w:rPr>
        <w:t xml:space="preserve">from </w:t>
      </w:r>
      <w:r w:rsidRPr="00DD033D">
        <w:rPr>
          <w:rFonts w:asciiTheme="minorHAnsi" w:eastAsia="MS Gothic" w:hAnsiTheme="minorHAnsi" w:cstheme="minorHAnsi"/>
          <w:sz w:val="22"/>
          <w:szCs w:val="22"/>
          <w:lang w:val="en-GB" w:eastAsia="ja-JP"/>
        </w:rPr>
        <w:t xml:space="preserve">all 12 cities </w:t>
      </w:r>
      <w:r w:rsidR="006C01D1" w:rsidRPr="00DD033D">
        <w:rPr>
          <w:rFonts w:asciiTheme="minorHAnsi" w:eastAsia="MS Gothic" w:hAnsiTheme="minorHAnsi" w:cstheme="minorHAnsi"/>
          <w:sz w:val="22"/>
          <w:szCs w:val="22"/>
          <w:lang w:val="en-GB" w:eastAsia="ja-JP"/>
        </w:rPr>
        <w:t>cited reducing</w:t>
      </w:r>
      <w:r w:rsidRPr="00DD033D">
        <w:rPr>
          <w:rFonts w:asciiTheme="minorHAnsi" w:eastAsia="MS Gothic" w:hAnsiTheme="minorHAnsi" w:cstheme="minorHAnsi"/>
          <w:sz w:val="22"/>
          <w:szCs w:val="22"/>
          <w:lang w:val="en-GB" w:eastAsia="ja-JP"/>
        </w:rPr>
        <w:t xml:space="preserve"> their electricity bill</w:t>
      </w:r>
      <w:r w:rsidR="006C01D1" w:rsidRPr="00DD033D">
        <w:rPr>
          <w:rFonts w:asciiTheme="minorHAnsi" w:eastAsia="MS Gothic" w:hAnsiTheme="minorHAnsi" w:cstheme="minorHAnsi"/>
          <w:sz w:val="22"/>
          <w:szCs w:val="22"/>
          <w:lang w:val="en-GB" w:eastAsia="ja-JP"/>
        </w:rPr>
        <w:t xml:space="preserve"> as their primary reason</w:t>
      </w:r>
      <w:r w:rsidRPr="00DD033D">
        <w:rPr>
          <w:rFonts w:asciiTheme="minorHAnsi" w:eastAsia="MS Gothic" w:hAnsiTheme="minorHAnsi" w:cstheme="minorHAnsi"/>
          <w:sz w:val="22"/>
          <w:szCs w:val="22"/>
          <w:lang w:val="en-GB" w:eastAsia="ja-JP"/>
        </w:rPr>
        <w:t>.</w:t>
      </w:r>
    </w:p>
    <w:p w14:paraId="72487E2C" w14:textId="127136B5" w:rsidR="00DD033D" w:rsidRDefault="00DD033D" w:rsidP="00003650">
      <w:pPr>
        <w:pStyle w:val="NormalWeb"/>
        <w:shd w:val="clear" w:color="auto" w:fill="FFFFFF"/>
        <w:spacing w:before="0" w:beforeAutospacing="0" w:after="240" w:afterAutospacing="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New York had the highest percentage of people who prioritised energy efficiency mainly for the purpose of "reducing environmental impact", at 45.2%. Paris, Madrid, and Istanbul also had relatively high percentages, with each city seeing over 30% of respondents citing "reducing environmental impact" as the key reason.</w:t>
      </w:r>
    </w:p>
    <w:p w14:paraId="439C7B2A" w14:textId="5CF97A4B" w:rsidR="00FB7866" w:rsidRPr="00FB7866" w:rsidRDefault="00FB7866" w:rsidP="00FB7866">
      <w:pPr>
        <w:tabs>
          <w:tab w:val="left" w:pos="8789"/>
        </w:tabs>
        <w:autoSpaceDE w:val="0"/>
        <w:autoSpaceDN w:val="0"/>
        <w:snapToGrid w:val="0"/>
        <w:spacing w:afterLines="50" w:after="120"/>
        <w:ind w:left="284" w:hanging="284"/>
        <w:rPr>
          <w:rFonts w:asciiTheme="minorHAnsi" w:hAnsiTheme="minorHAnsi"/>
          <w:color w:val="000000"/>
          <w:lang w:val="en-GB"/>
        </w:rPr>
      </w:pPr>
      <w:r w:rsidRPr="00666D2E">
        <w:rPr>
          <w:rFonts w:asciiTheme="minorHAnsi" w:hAnsiTheme="minorHAnsi"/>
          <w:lang w:val="en-GB"/>
        </w:rPr>
        <w:t xml:space="preserve">*5   </w:t>
      </w:r>
      <w:r w:rsidRPr="00666D2E">
        <w:rPr>
          <w:rFonts w:asciiTheme="minorHAnsi" w:hAnsiTheme="minorHAnsi"/>
          <w:color w:val="000000"/>
          <w:lang w:val="en-GB"/>
        </w:rPr>
        <w:t xml:space="preserve">Respondents were asked to rank the most important factors </w:t>
      </w:r>
      <w:r w:rsidRPr="00DD033D">
        <w:rPr>
          <w:rFonts w:asciiTheme="minorHAnsi" w:eastAsia="Meiryo UI" w:hAnsiTheme="minorHAnsi" w:cstheme="minorHAnsi"/>
          <w:color w:val="000000"/>
          <w:szCs w:val="18"/>
          <w:lang w:val="en-GB" w:eastAsia="ja-JP"/>
        </w:rPr>
        <w:t>when</w:t>
      </w:r>
      <w:r w:rsidRPr="00666D2E">
        <w:rPr>
          <w:rFonts w:asciiTheme="minorHAnsi" w:hAnsiTheme="minorHAnsi"/>
          <w:color w:val="000000"/>
          <w:lang w:val="en-GB"/>
        </w:rPr>
        <w:t xml:space="preserve"> purchasing an air conditioner from 1 to 3. The rankings were then weighted, with the first choice receiving 3 points, the second choice 2 points, and the third choice 1 point, to calculate a weighted average.</w:t>
      </w:r>
    </w:p>
    <w:p w14:paraId="7010DD9D" w14:textId="28E6CBAE" w:rsidR="00EB014E" w:rsidRDefault="00EB014E" w:rsidP="009A6D67">
      <w:pPr>
        <w:pStyle w:val="NormalWeb"/>
        <w:shd w:val="clear" w:color="auto" w:fill="FFFFFF"/>
        <w:spacing w:after="375"/>
        <w:jc w:val="both"/>
        <w:rPr>
          <w:rFonts w:asciiTheme="minorHAnsi" w:eastAsiaTheme="minorEastAsia" w:hAnsiTheme="minorHAnsi"/>
          <w:sz w:val="22"/>
          <w:lang w:val="en-GB"/>
        </w:rPr>
      </w:pPr>
    </w:p>
    <w:p w14:paraId="158C65CA" w14:textId="05EC0D09" w:rsidR="00B212E4" w:rsidRPr="00666D2E" w:rsidRDefault="008D1F2C" w:rsidP="009A6D67">
      <w:pPr>
        <w:pStyle w:val="NormalWeb"/>
        <w:shd w:val="clear" w:color="auto" w:fill="FFFFFF"/>
        <w:spacing w:after="375"/>
        <w:jc w:val="both"/>
        <w:rPr>
          <w:rFonts w:asciiTheme="minorHAnsi" w:eastAsiaTheme="minorEastAsia" w:hAnsiTheme="minorHAnsi"/>
          <w:sz w:val="22"/>
          <w:lang w:val="en-GB"/>
        </w:rPr>
      </w:pPr>
      <w:r>
        <w:rPr>
          <w:rFonts w:asciiTheme="minorHAnsi" w:eastAsiaTheme="minorEastAsia" w:hAnsiTheme="minorHAnsi"/>
          <w:noProof/>
          <w:sz w:val="22"/>
          <w:lang w:val="en-GB"/>
        </w:rPr>
        <w:drawing>
          <wp:inline distT="0" distB="0" distL="0" distR="0" wp14:anchorId="4BBCBA95" wp14:editId="17D2B189">
            <wp:extent cx="6120765" cy="3442970"/>
            <wp:effectExtent l="0" t="0" r="0" b="5080"/>
            <wp:docPr id="1666026580" name="Picture 7" descr="A map of the world with different countries/region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026580" name="Picture 7" descr="A map of the world with different countries/regions&#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6120765" cy="3442970"/>
                    </a:xfrm>
                    <a:prstGeom prst="rect">
                      <a:avLst/>
                    </a:prstGeom>
                  </pic:spPr>
                </pic:pic>
              </a:graphicData>
            </a:graphic>
          </wp:inline>
        </w:drawing>
      </w:r>
    </w:p>
    <w:p w14:paraId="5653C562" w14:textId="5FFE8F6F" w:rsidR="00186F8E" w:rsidRPr="001B60FF" w:rsidRDefault="00B4240B" w:rsidP="001B60FF">
      <w:pPr>
        <w:rPr>
          <w:rFonts w:asciiTheme="minorHAnsi" w:hAnsiTheme="minorHAnsi"/>
          <w:b/>
          <w:color w:val="2D2D2F" w:themeColor="text2"/>
          <w:sz w:val="40"/>
          <w:szCs w:val="36"/>
          <w:lang w:val="en-GB"/>
        </w:rPr>
      </w:pPr>
      <w:r w:rsidRPr="001B60FF">
        <w:rPr>
          <w:rFonts w:asciiTheme="minorHAnsi" w:eastAsia="MS Gothic" w:hAnsiTheme="minorHAnsi" w:cstheme="minorHAnsi"/>
          <w:b/>
          <w:bCs/>
          <w:color w:val="2D2D2F" w:themeColor="text2"/>
          <w:sz w:val="24"/>
          <w:szCs w:val="36"/>
          <w:lang w:val="en-GB" w:eastAsia="ja-JP"/>
        </w:rPr>
        <w:t>&lt;Survey summary&gt;</w:t>
      </w:r>
    </w:p>
    <w:p w14:paraId="66C8309E" w14:textId="6C765E12" w:rsidR="00186F8E" w:rsidRPr="00DD033D" w:rsidRDefault="00B4240B" w:rsidP="004D182F">
      <w:pPr>
        <w:pStyle w:val="NormalWeb"/>
        <w:shd w:val="clear" w:color="auto" w:fill="FFFFFF"/>
        <w:spacing w:before="0" w:beforeAutospacing="0" w:after="120" w:afterAutospacing="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Research entity: Daikin Industries, Ltd.</w:t>
      </w:r>
    </w:p>
    <w:p w14:paraId="28FE0C72" w14:textId="6E5A73E9" w:rsidR="00186F8E" w:rsidRPr="00DD033D" w:rsidRDefault="00B4240B" w:rsidP="004D182F">
      <w:pPr>
        <w:pStyle w:val="NormalWeb"/>
        <w:shd w:val="clear" w:color="auto" w:fill="FFFFFF"/>
        <w:spacing w:before="0" w:beforeAutospacing="0" w:after="120" w:afterAutospacing="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 xml:space="preserve">Method of survey: internet-based questionnaire </w:t>
      </w:r>
    </w:p>
    <w:p w14:paraId="35302C3C" w14:textId="0183BB28" w:rsidR="00186F8E" w:rsidRPr="00DD033D" w:rsidRDefault="00B4240B" w:rsidP="004D182F">
      <w:pPr>
        <w:pStyle w:val="NormalWeb"/>
        <w:shd w:val="clear" w:color="auto" w:fill="FFFFFF"/>
        <w:spacing w:before="0" w:beforeAutospacing="0" w:after="120" w:afterAutospacing="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 xml:space="preserve">Survey population: 100 people </w:t>
      </w:r>
      <w:r w:rsidR="00EF5E5B" w:rsidRPr="00DD033D">
        <w:rPr>
          <w:rFonts w:asciiTheme="minorHAnsi" w:eastAsia="MS Gothic" w:hAnsiTheme="minorHAnsi" w:cstheme="minorHAnsi"/>
          <w:sz w:val="22"/>
          <w:szCs w:val="22"/>
          <w:lang w:val="en-GB" w:eastAsia="ja-JP"/>
        </w:rPr>
        <w:t>aged between 20 and 70</w:t>
      </w:r>
      <w:r w:rsidRPr="00DD033D">
        <w:rPr>
          <w:rFonts w:asciiTheme="minorHAnsi" w:eastAsia="MS Gothic" w:hAnsiTheme="minorHAnsi" w:cstheme="minorHAnsi"/>
          <w:sz w:val="22"/>
          <w:szCs w:val="22"/>
          <w:lang w:val="en-GB" w:eastAsia="ja-JP"/>
        </w:rPr>
        <w:t xml:space="preserve"> in each city / who </w:t>
      </w:r>
      <w:r w:rsidR="00EF5E5B" w:rsidRPr="00DD033D">
        <w:rPr>
          <w:rFonts w:asciiTheme="minorHAnsi" w:eastAsia="MS Gothic" w:hAnsiTheme="minorHAnsi" w:cstheme="minorHAnsi"/>
          <w:sz w:val="22"/>
          <w:szCs w:val="22"/>
          <w:lang w:val="en-GB" w:eastAsia="ja-JP"/>
        </w:rPr>
        <w:t xml:space="preserve">have </w:t>
      </w:r>
      <w:r w:rsidR="004D182F" w:rsidRPr="00DD033D">
        <w:rPr>
          <w:rFonts w:asciiTheme="minorHAnsi" w:eastAsia="MS Gothic" w:hAnsiTheme="minorHAnsi" w:cstheme="minorHAnsi"/>
          <w:sz w:val="22"/>
          <w:szCs w:val="22"/>
          <w:lang w:val="en-GB" w:eastAsia="ja-JP"/>
        </w:rPr>
        <w:t>AC</w:t>
      </w:r>
      <w:r w:rsidRPr="00DD033D">
        <w:rPr>
          <w:rFonts w:asciiTheme="minorHAnsi" w:eastAsia="MS Gothic" w:hAnsiTheme="minorHAnsi" w:cstheme="minorHAnsi"/>
          <w:sz w:val="22"/>
          <w:szCs w:val="22"/>
          <w:lang w:val="en-GB" w:eastAsia="ja-JP"/>
        </w:rPr>
        <w:t xml:space="preserve"> at home</w:t>
      </w:r>
    </w:p>
    <w:p w14:paraId="141DC3D4" w14:textId="1F1F13C3" w:rsidR="00186F8E" w:rsidRPr="00DD033D" w:rsidRDefault="00B4240B" w:rsidP="004D182F">
      <w:pPr>
        <w:pStyle w:val="NormalWeb"/>
        <w:shd w:val="clear" w:color="auto" w:fill="FFFFFF"/>
        <w:spacing w:before="0" w:beforeAutospacing="0" w:after="0" w:afterAutospacing="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Target cities and survey period</w:t>
      </w:r>
      <w:r w:rsidR="004D182F" w:rsidRPr="00DD033D">
        <w:rPr>
          <w:rFonts w:asciiTheme="minorHAnsi" w:eastAsia="MS Gothic" w:hAnsiTheme="minorHAnsi" w:cstheme="minorHAnsi"/>
          <w:sz w:val="22"/>
          <w:szCs w:val="22"/>
          <w:lang w:val="en-GB" w:eastAsia="ja-JP"/>
        </w:rPr>
        <w:t>:</w:t>
      </w:r>
      <w:r w:rsidRPr="00DD033D">
        <w:rPr>
          <w:rFonts w:asciiTheme="minorHAnsi" w:eastAsia="MS Gothic" w:hAnsiTheme="minorHAnsi" w:cstheme="minorHAnsi"/>
          <w:sz w:val="22"/>
          <w:szCs w:val="22"/>
          <w:lang w:val="en-GB" w:eastAsia="ja-JP"/>
        </w:rPr>
        <w:tab/>
      </w:r>
      <w:r w:rsidR="004D182F" w:rsidRPr="00DD033D">
        <w:rPr>
          <w:rFonts w:asciiTheme="minorHAnsi" w:eastAsia="MS Gothic" w:hAnsiTheme="minorHAnsi" w:cstheme="minorHAnsi"/>
          <w:sz w:val="22"/>
          <w:szCs w:val="22"/>
          <w:lang w:val="en-GB" w:eastAsia="ja-JP"/>
        </w:rPr>
        <w:t>Bangkok, Thailand / 24 May - 29 May 2024</w:t>
      </w:r>
    </w:p>
    <w:p w14:paraId="5812C7EC" w14:textId="6A736DF9" w:rsidR="00186F8E" w:rsidRPr="00DD033D" w:rsidRDefault="00B4240B">
      <w:pPr>
        <w:pStyle w:val="NormalWeb"/>
        <w:shd w:val="clear" w:color="auto" w:fill="FFFFFF"/>
        <w:spacing w:before="0" w:beforeAutospacing="0" w:after="0" w:afterAutospacing="0"/>
        <w:ind w:left="288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Houston, USA / 24 May - 6 June</w:t>
      </w:r>
      <w:r w:rsidR="004D182F" w:rsidRPr="00DD033D">
        <w:rPr>
          <w:rFonts w:asciiTheme="minorHAnsi" w:eastAsia="MS Gothic" w:hAnsiTheme="minorHAnsi" w:cstheme="minorHAnsi"/>
          <w:sz w:val="22"/>
          <w:szCs w:val="22"/>
          <w:lang w:val="en-GB" w:eastAsia="ja-JP"/>
        </w:rPr>
        <w:t xml:space="preserve"> 2024</w:t>
      </w:r>
    </w:p>
    <w:p w14:paraId="6037F975" w14:textId="77777777" w:rsidR="004D182F" w:rsidRPr="00DD033D" w:rsidRDefault="004D182F">
      <w:pPr>
        <w:pStyle w:val="NormalWeb"/>
        <w:shd w:val="clear" w:color="auto" w:fill="FFFFFF"/>
        <w:spacing w:before="0" w:beforeAutospacing="0" w:after="0" w:afterAutospacing="0"/>
        <w:ind w:left="288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Istanbul, Turkey / 30 May</w:t>
      </w:r>
      <w:r w:rsidRPr="00DD033D">
        <w:rPr>
          <w:rFonts w:asciiTheme="minorHAnsi" w:eastAsia="MS Gothic" w:hAnsiTheme="minorHAnsi" w:cstheme="minorHAnsi"/>
          <w:sz w:val="22"/>
          <w:lang w:val="en-GB" w:eastAsia="ja-JP"/>
        </w:rPr>
        <w:t xml:space="preserve"> </w:t>
      </w:r>
      <w:r w:rsidRPr="00DD033D">
        <w:rPr>
          <w:rFonts w:asciiTheme="minorHAnsi" w:eastAsia="MS Gothic" w:hAnsiTheme="minorHAnsi" w:cstheme="minorHAnsi"/>
          <w:sz w:val="22"/>
          <w:szCs w:val="22"/>
          <w:lang w:val="en-GB" w:eastAsia="ja-JP"/>
        </w:rPr>
        <w:t>-</w:t>
      </w:r>
      <w:r w:rsidRPr="00DD033D">
        <w:rPr>
          <w:rFonts w:asciiTheme="minorHAnsi" w:eastAsia="MS Gothic" w:hAnsiTheme="minorHAnsi" w:cstheme="minorHAnsi"/>
          <w:sz w:val="22"/>
          <w:lang w:val="en-GB" w:eastAsia="ja-JP"/>
        </w:rPr>
        <w:t xml:space="preserve"> </w:t>
      </w:r>
      <w:r w:rsidRPr="00DD033D">
        <w:rPr>
          <w:rFonts w:asciiTheme="minorHAnsi" w:eastAsia="MS Gothic" w:hAnsiTheme="minorHAnsi" w:cstheme="minorHAnsi"/>
          <w:sz w:val="22"/>
          <w:szCs w:val="22"/>
          <w:lang w:val="en-GB" w:eastAsia="ja-JP"/>
        </w:rPr>
        <w:t>31 May 2024</w:t>
      </w:r>
    </w:p>
    <w:p w14:paraId="119E80AF" w14:textId="77777777" w:rsidR="004D182F" w:rsidRPr="00DD033D" w:rsidRDefault="004D182F">
      <w:pPr>
        <w:pStyle w:val="NormalWeb"/>
        <w:shd w:val="clear" w:color="auto" w:fill="FFFFFF"/>
        <w:spacing w:before="0" w:beforeAutospacing="0" w:after="0" w:afterAutospacing="0"/>
        <w:ind w:left="288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Lagos, Nigeria / 24 May - 29 May 2024</w:t>
      </w:r>
    </w:p>
    <w:p w14:paraId="173EF30B" w14:textId="77777777" w:rsidR="004D182F" w:rsidRPr="00DD033D" w:rsidRDefault="004D182F">
      <w:pPr>
        <w:pStyle w:val="NormalWeb"/>
        <w:shd w:val="clear" w:color="auto" w:fill="FFFFFF"/>
        <w:spacing w:before="0" w:beforeAutospacing="0" w:after="0" w:afterAutospacing="0"/>
        <w:ind w:left="288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Madrid, Spain / 24 May - 29 May 2024</w:t>
      </w:r>
    </w:p>
    <w:p w14:paraId="242328EA" w14:textId="5268CF54" w:rsidR="00186F8E" w:rsidRPr="00DD033D" w:rsidRDefault="00B4240B">
      <w:pPr>
        <w:pStyle w:val="NormalWeb"/>
        <w:shd w:val="clear" w:color="auto" w:fill="FFFFFF"/>
        <w:spacing w:before="0" w:beforeAutospacing="0" w:after="0" w:afterAutospacing="0"/>
        <w:ind w:left="2160" w:firstLine="72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New Delhi, India</w:t>
      </w:r>
      <w:r w:rsidR="004D182F" w:rsidRPr="00DD033D">
        <w:rPr>
          <w:rFonts w:asciiTheme="minorHAnsi" w:eastAsia="MS Gothic" w:hAnsiTheme="minorHAnsi" w:cstheme="minorHAnsi"/>
          <w:sz w:val="22"/>
          <w:szCs w:val="22"/>
          <w:lang w:val="en-GB" w:eastAsia="ja-JP"/>
        </w:rPr>
        <w:t xml:space="preserve"> </w:t>
      </w:r>
      <w:r w:rsidRPr="00DD033D">
        <w:rPr>
          <w:rFonts w:asciiTheme="minorHAnsi" w:eastAsia="MS Gothic" w:hAnsiTheme="minorHAnsi" w:cstheme="minorHAnsi"/>
          <w:sz w:val="22"/>
          <w:szCs w:val="22"/>
          <w:lang w:val="en-GB" w:eastAsia="ja-JP"/>
        </w:rPr>
        <w:t>/ 24 May - 30 May</w:t>
      </w:r>
      <w:r w:rsidR="004D182F" w:rsidRPr="00DD033D">
        <w:rPr>
          <w:rFonts w:asciiTheme="minorHAnsi" w:eastAsia="MS Gothic" w:hAnsiTheme="minorHAnsi" w:cstheme="minorHAnsi"/>
          <w:sz w:val="22"/>
          <w:szCs w:val="22"/>
          <w:lang w:val="en-GB" w:eastAsia="ja-JP"/>
        </w:rPr>
        <w:t xml:space="preserve"> 2024</w:t>
      </w:r>
    </w:p>
    <w:p w14:paraId="0DA45B00" w14:textId="77777777" w:rsidR="004D182F" w:rsidRPr="00DD033D" w:rsidRDefault="004D182F" w:rsidP="004D182F">
      <w:pPr>
        <w:pStyle w:val="NormalWeb"/>
        <w:shd w:val="clear" w:color="auto" w:fill="FFFFFF"/>
        <w:spacing w:before="0" w:beforeAutospacing="0" w:after="0" w:afterAutospacing="0"/>
        <w:ind w:left="288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New York, USA / 24 May - 6 June 2024</w:t>
      </w:r>
    </w:p>
    <w:p w14:paraId="0F827C08" w14:textId="77777777" w:rsidR="004D182F" w:rsidRPr="00DD033D" w:rsidRDefault="004D182F" w:rsidP="004D182F">
      <w:pPr>
        <w:pStyle w:val="NormalWeb"/>
        <w:shd w:val="clear" w:color="auto" w:fill="FFFFFF"/>
        <w:spacing w:before="0" w:beforeAutospacing="0" w:after="0" w:afterAutospacing="0"/>
        <w:ind w:left="2160" w:firstLine="72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Paris, France / 28 May - 29 May 2024</w:t>
      </w:r>
    </w:p>
    <w:p w14:paraId="642A297A" w14:textId="77777777" w:rsidR="004D182F" w:rsidRPr="00DD033D" w:rsidRDefault="004D182F" w:rsidP="004D182F">
      <w:pPr>
        <w:pStyle w:val="NormalWeb"/>
        <w:shd w:val="clear" w:color="auto" w:fill="FFFFFF"/>
        <w:spacing w:before="0" w:beforeAutospacing="0" w:after="0" w:afterAutospacing="0"/>
        <w:ind w:left="2160" w:firstLine="72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Riyadh, Saudi Arabia / 31 May - 5 June 2024</w:t>
      </w:r>
    </w:p>
    <w:p w14:paraId="73E571A5" w14:textId="2BB54523" w:rsidR="00186F8E" w:rsidRPr="00DD033D" w:rsidRDefault="00B4240B" w:rsidP="004D182F">
      <w:pPr>
        <w:pStyle w:val="NormalWeb"/>
        <w:shd w:val="clear" w:color="auto" w:fill="FFFFFF"/>
        <w:spacing w:before="0" w:beforeAutospacing="0" w:after="0" w:afterAutospacing="0"/>
        <w:ind w:left="2160" w:firstLine="72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Sao Paulo, Brazil / 24 May</w:t>
      </w:r>
      <w:r w:rsidR="004D182F" w:rsidRPr="00DD033D">
        <w:rPr>
          <w:rFonts w:asciiTheme="minorHAnsi" w:eastAsia="MS Gothic" w:hAnsiTheme="minorHAnsi" w:cstheme="minorHAnsi"/>
          <w:sz w:val="22"/>
          <w:szCs w:val="22"/>
          <w:lang w:val="en-GB" w:eastAsia="ja-JP"/>
        </w:rPr>
        <w:t xml:space="preserve"> </w:t>
      </w:r>
      <w:r w:rsidRPr="00DD033D">
        <w:rPr>
          <w:rFonts w:asciiTheme="minorHAnsi" w:eastAsia="MS Gothic" w:hAnsiTheme="minorHAnsi" w:cstheme="minorHAnsi"/>
          <w:sz w:val="22"/>
          <w:szCs w:val="22"/>
          <w:lang w:val="en-GB" w:eastAsia="ja-JP"/>
        </w:rPr>
        <w:t>-</w:t>
      </w:r>
      <w:r w:rsidR="004D182F" w:rsidRPr="00DD033D">
        <w:rPr>
          <w:rFonts w:asciiTheme="minorHAnsi" w:eastAsia="MS Gothic" w:hAnsiTheme="minorHAnsi" w:cstheme="minorHAnsi"/>
          <w:sz w:val="22"/>
          <w:szCs w:val="22"/>
          <w:lang w:val="en-GB" w:eastAsia="ja-JP"/>
        </w:rPr>
        <w:t xml:space="preserve"> </w:t>
      </w:r>
      <w:r w:rsidRPr="00DD033D">
        <w:rPr>
          <w:rFonts w:asciiTheme="minorHAnsi" w:eastAsia="MS Gothic" w:hAnsiTheme="minorHAnsi" w:cstheme="minorHAnsi"/>
          <w:sz w:val="22"/>
          <w:szCs w:val="22"/>
          <w:lang w:val="en-GB" w:eastAsia="ja-JP"/>
        </w:rPr>
        <w:t>29 May</w:t>
      </w:r>
      <w:r w:rsidR="004D182F" w:rsidRPr="00DD033D">
        <w:rPr>
          <w:rFonts w:asciiTheme="minorHAnsi" w:eastAsia="MS Gothic" w:hAnsiTheme="minorHAnsi" w:cstheme="minorHAnsi"/>
          <w:sz w:val="22"/>
          <w:szCs w:val="22"/>
          <w:lang w:val="en-GB" w:eastAsia="ja-JP"/>
        </w:rPr>
        <w:t xml:space="preserve"> 2024</w:t>
      </w:r>
    </w:p>
    <w:p w14:paraId="5D411B93" w14:textId="40861E63" w:rsidR="00186F8E" w:rsidRPr="00DD033D" w:rsidRDefault="004D182F" w:rsidP="004D182F">
      <w:pPr>
        <w:pStyle w:val="NormalWeb"/>
        <w:shd w:val="clear" w:color="auto" w:fill="FFFFFF"/>
        <w:spacing w:before="0" w:beforeAutospacing="0" w:after="0" w:afterAutospacing="0"/>
        <w:ind w:left="2160" w:firstLine="720"/>
        <w:jc w:val="both"/>
        <w:rPr>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Shanghai, China / 24 May - 6 June 2024</w:t>
      </w:r>
    </w:p>
    <w:p w14:paraId="51750B55" w14:textId="1240A84E" w:rsidR="004D182F" w:rsidRPr="00DD033D" w:rsidRDefault="004D182F" w:rsidP="004D182F">
      <w:pPr>
        <w:pStyle w:val="NormalWeb"/>
        <w:shd w:val="clear" w:color="auto" w:fill="FFFFFF"/>
        <w:spacing w:before="0" w:beforeAutospacing="0" w:after="0" w:afterAutospacing="0"/>
        <w:ind w:left="2160" w:firstLine="720"/>
        <w:jc w:val="both"/>
        <w:rPr>
          <w:rStyle w:val="eop"/>
          <w:rFonts w:asciiTheme="minorHAnsi" w:eastAsia="MS Gothic" w:hAnsiTheme="minorHAnsi" w:cstheme="minorHAnsi"/>
          <w:sz w:val="22"/>
          <w:szCs w:val="22"/>
          <w:lang w:val="en-GB" w:eastAsia="ja-JP"/>
        </w:rPr>
      </w:pPr>
      <w:r w:rsidRPr="00DD033D">
        <w:rPr>
          <w:rFonts w:asciiTheme="minorHAnsi" w:eastAsia="MS Gothic" w:hAnsiTheme="minorHAnsi" w:cstheme="minorHAnsi"/>
          <w:sz w:val="22"/>
          <w:szCs w:val="22"/>
          <w:lang w:val="en-GB" w:eastAsia="ja-JP"/>
        </w:rPr>
        <w:t>Tokyo, Japan / 10 May - 21 May 2024</w:t>
      </w:r>
    </w:p>
    <w:p w14:paraId="25CBB124" w14:textId="77777777" w:rsidR="00B212E4" w:rsidRPr="00DD033D" w:rsidRDefault="00B212E4" w:rsidP="00B212E4">
      <w:pPr>
        <w:pStyle w:val="paragraph"/>
        <w:spacing w:before="0" w:beforeAutospacing="0" w:after="0" w:afterAutospacing="0"/>
        <w:textAlignment w:val="baseline"/>
        <w:rPr>
          <w:rStyle w:val="eop"/>
          <w:rFonts w:asciiTheme="minorHAnsi" w:eastAsia="MS Mincho" w:hAnsiTheme="minorHAnsi" w:cstheme="minorHAnsi"/>
          <w:color w:val="000000"/>
          <w:sz w:val="21"/>
          <w:szCs w:val="21"/>
        </w:rPr>
      </w:pPr>
      <w:r w:rsidRPr="00DD033D">
        <w:rPr>
          <w:rStyle w:val="eop"/>
          <w:rFonts w:asciiTheme="minorHAnsi" w:eastAsia="MS Mincho" w:hAnsiTheme="minorHAnsi" w:cstheme="minorHAnsi"/>
          <w:color w:val="000000"/>
          <w:sz w:val="21"/>
          <w:szCs w:val="21"/>
        </w:rPr>
        <w:t> </w:t>
      </w:r>
    </w:p>
    <w:p w14:paraId="08B9FA49" w14:textId="77777777" w:rsidR="001B60FF" w:rsidRDefault="001B60FF">
      <w:pPr>
        <w:rPr>
          <w:rFonts w:asciiTheme="minorHAnsi" w:hAnsiTheme="minorHAnsi"/>
          <w:b/>
          <w:sz w:val="22"/>
          <w:lang w:val="en-GB"/>
        </w:rPr>
      </w:pPr>
      <w:r>
        <w:rPr>
          <w:rFonts w:asciiTheme="minorHAnsi" w:hAnsiTheme="minorHAnsi"/>
          <w:b/>
          <w:sz w:val="22"/>
          <w:lang w:val="en-GB"/>
        </w:rPr>
        <w:br w:type="page"/>
      </w:r>
    </w:p>
    <w:p w14:paraId="12578AA5" w14:textId="4CDB00C9" w:rsidR="00186F8E" w:rsidRPr="00666D2E" w:rsidRDefault="00B4240B">
      <w:pPr>
        <w:rPr>
          <w:rFonts w:asciiTheme="minorHAnsi" w:hAnsiTheme="minorHAnsi"/>
          <w:b/>
          <w:sz w:val="22"/>
          <w:lang w:val="en-GB"/>
        </w:rPr>
      </w:pPr>
      <w:r w:rsidRPr="00666D2E">
        <w:rPr>
          <w:rFonts w:asciiTheme="minorHAnsi" w:hAnsiTheme="minorHAnsi"/>
          <w:b/>
          <w:sz w:val="22"/>
          <w:lang w:val="en-GB"/>
        </w:rPr>
        <w:t>About Daikin Europe N.V.</w:t>
      </w:r>
    </w:p>
    <w:p w14:paraId="436EAA3E" w14:textId="5BE470FF" w:rsidR="00186F8E" w:rsidRPr="00666D2E" w:rsidRDefault="00B4240B" w:rsidP="001B60FF">
      <w:pPr>
        <w:spacing w:after="240"/>
        <w:jc w:val="both"/>
        <w:rPr>
          <w:rFonts w:asciiTheme="minorHAnsi" w:hAnsiTheme="minorHAnsi"/>
          <w:sz w:val="22"/>
          <w:lang w:val="en-GB"/>
        </w:rPr>
      </w:pPr>
      <w:r w:rsidRPr="00666D2E">
        <w:rPr>
          <w:rFonts w:asciiTheme="minorHAnsi" w:hAnsiTheme="minorHAnsi"/>
          <w:sz w:val="22"/>
          <w:lang w:val="en-GB"/>
        </w:rPr>
        <w:t xml:space="preserve">The Daikin Europe group is </w:t>
      </w:r>
      <w:r w:rsidR="00552BD3">
        <w:rPr>
          <w:rFonts w:asciiTheme="minorHAnsi" w:hAnsiTheme="minorHAnsi" w:hint="eastAsia"/>
          <w:sz w:val="22"/>
          <w:lang w:val="en-GB" w:eastAsia="ja-JP"/>
        </w:rPr>
        <w:t>a</w:t>
      </w:r>
      <w:r w:rsidRPr="00666D2E">
        <w:rPr>
          <w:rFonts w:asciiTheme="minorHAnsi" w:hAnsiTheme="minorHAnsi"/>
          <w:sz w:val="22"/>
          <w:lang w:val="en-GB"/>
        </w:rPr>
        <w:t xml:space="preserve"> leading provider of heating, cooling, ventilation, air purification and refrigeration (HVAC-R) technology in Europe, Middle East, and Africa</w:t>
      </w:r>
      <w:r w:rsidR="00021429">
        <w:rPr>
          <w:rFonts w:asciiTheme="minorHAnsi" w:hAnsiTheme="minorHAnsi" w:hint="eastAsia"/>
          <w:sz w:val="22"/>
          <w:lang w:val="en-GB" w:eastAsia="ja-JP"/>
        </w:rPr>
        <w:t xml:space="preserve"> (EMEA)</w:t>
      </w:r>
      <w:r w:rsidRPr="00666D2E">
        <w:rPr>
          <w:rFonts w:asciiTheme="minorHAnsi" w:hAnsiTheme="minorHAnsi"/>
          <w:sz w:val="22"/>
          <w:lang w:val="en-GB"/>
        </w:rPr>
        <w:t xml:space="preserve">. Daikin designs, manufactures, and offers customers a broad portfolio of products, maintenance services as well as turnkey solutions for residential, commercial, and industrial purposes. To date, Daikin Europe has over 13,800 employees across 59 subsidiaries. </w:t>
      </w:r>
      <w:r w:rsidR="00EF5E5B" w:rsidRPr="00666D2E">
        <w:rPr>
          <w:rFonts w:asciiTheme="minorHAnsi" w:hAnsiTheme="minorHAnsi"/>
          <w:sz w:val="22"/>
          <w:lang w:val="en-GB"/>
        </w:rPr>
        <w:t xml:space="preserve">It </w:t>
      </w:r>
      <w:r w:rsidRPr="00666D2E">
        <w:rPr>
          <w:rFonts w:asciiTheme="minorHAnsi" w:hAnsiTheme="minorHAnsi"/>
          <w:sz w:val="22"/>
          <w:lang w:val="en-GB"/>
        </w:rPr>
        <w:t xml:space="preserve">has 14 manufacturing sites in </w:t>
      </w:r>
      <w:r w:rsidR="00021429">
        <w:rPr>
          <w:rFonts w:asciiTheme="minorHAnsi" w:hAnsiTheme="minorHAnsi" w:hint="eastAsia"/>
          <w:sz w:val="22"/>
          <w:lang w:val="en-GB" w:eastAsia="ja-JP"/>
        </w:rPr>
        <w:t xml:space="preserve">EMEA - </w:t>
      </w:r>
      <w:r w:rsidRPr="00666D2E">
        <w:rPr>
          <w:rFonts w:asciiTheme="minorHAnsi" w:hAnsiTheme="minorHAnsi"/>
          <w:sz w:val="22"/>
          <w:lang w:val="en-GB"/>
        </w:rPr>
        <w:t>Belgium, the Czech Republic, Germany, Italy, Spain, Austria, t</w:t>
      </w:r>
      <w:r w:rsidRPr="00666D2E">
        <w:rPr>
          <w:rFonts w:asciiTheme="minorHAnsi" w:hAnsiTheme="minorHAnsi"/>
          <w:sz w:val="22"/>
          <w:lang w:val="en-GB"/>
        </w:rPr>
        <w:t>he United Kingdom, Turkey, the United Arab Emirates</w:t>
      </w:r>
      <w:r w:rsidR="00EF5E5B" w:rsidRPr="00666D2E">
        <w:rPr>
          <w:rFonts w:asciiTheme="minorHAnsi" w:hAnsiTheme="minorHAnsi"/>
          <w:sz w:val="22"/>
          <w:lang w:val="en-GB"/>
        </w:rPr>
        <w:t xml:space="preserve">. </w:t>
      </w:r>
      <w:r w:rsidRPr="00666D2E">
        <w:rPr>
          <w:rFonts w:asciiTheme="minorHAnsi" w:hAnsiTheme="minorHAnsi"/>
          <w:sz w:val="22"/>
          <w:lang w:val="en-GB"/>
        </w:rPr>
        <w:t xml:space="preserve">Headquartered in Ostend (Belgium) for over 50 years, the Daikin Europe group is a subsidiary of the global group Daikin Industries. </w:t>
      </w:r>
    </w:p>
    <w:p w14:paraId="45AAB77C" w14:textId="77777777" w:rsidR="00284F69" w:rsidRPr="00666D2E" w:rsidRDefault="00284F69" w:rsidP="00284F69">
      <w:pPr>
        <w:rPr>
          <w:rFonts w:asciiTheme="minorHAnsi" w:hAnsiTheme="minorHAnsi"/>
          <w:b/>
          <w:sz w:val="22"/>
          <w:lang w:val="en-GB"/>
        </w:rPr>
      </w:pPr>
      <w:r w:rsidRPr="00666D2E">
        <w:rPr>
          <w:rFonts w:asciiTheme="minorHAnsi" w:hAnsiTheme="minorHAnsi"/>
          <w:b/>
          <w:sz w:val="22"/>
          <w:lang w:val="en-GB"/>
        </w:rPr>
        <w:t>About Daikin Industries Ltd.</w:t>
      </w:r>
    </w:p>
    <w:p w14:paraId="35D23BBE" w14:textId="7838EBBF" w:rsidR="00186F8E" w:rsidRPr="00666D2E" w:rsidRDefault="00284F69" w:rsidP="001B60FF">
      <w:pPr>
        <w:rPr>
          <w:rFonts w:asciiTheme="minorHAnsi" w:hAnsiTheme="minorHAnsi"/>
          <w:sz w:val="22"/>
          <w:lang w:val="en-GB"/>
        </w:rPr>
      </w:pPr>
      <w:r w:rsidRPr="00666D2E">
        <w:rPr>
          <w:rFonts w:asciiTheme="minorHAnsi" w:hAnsiTheme="minorHAnsi"/>
          <w:sz w:val="22"/>
          <w:lang w:val="en-GB"/>
        </w:rPr>
        <w:t xml:space="preserve">Daikin Industries is a worldwide leader in heat pump, air conditioning, and air filtration technology with more than 98,000 employees. Founded in Osaka in 1924, it is the only manufacturer in the world that develops and manufactures </w:t>
      </w:r>
      <w:r w:rsidR="00021429">
        <w:rPr>
          <w:rFonts w:asciiTheme="minorHAnsi" w:hAnsiTheme="minorHAnsi" w:hint="eastAsia"/>
          <w:sz w:val="22"/>
          <w:lang w:val="en-GB" w:eastAsia="ja-JP"/>
        </w:rPr>
        <w:t>HVAC-R</w:t>
      </w:r>
      <w:r w:rsidRPr="00666D2E">
        <w:rPr>
          <w:rFonts w:asciiTheme="minorHAnsi" w:hAnsiTheme="minorHAnsi"/>
          <w:sz w:val="22"/>
          <w:lang w:val="en-GB"/>
        </w:rPr>
        <w:t xml:space="preserve"> equipment, as well as compressors and refrigerants in-house. Daikin was named one of the world’s top 100 most innovative companies by Clarivate (UK) and LexisNexis (USA), recognized for its leadership in technology research and intellectual property patents. For its fiscal year 2023 Daikin reported a record sales result of € 28 billion sales (1 April 2023 – 31 March 2024).</w:t>
      </w:r>
    </w:p>
    <w:p w14:paraId="5D4AC947" w14:textId="77777777" w:rsidR="00186F8E" w:rsidRPr="00666D2E" w:rsidRDefault="00B4240B" w:rsidP="001B60FF">
      <w:pPr>
        <w:spacing w:after="240"/>
        <w:rPr>
          <w:rFonts w:asciiTheme="minorHAnsi" w:hAnsiTheme="minorHAnsi"/>
          <w:sz w:val="22"/>
          <w:lang w:val="en-GB"/>
        </w:rPr>
      </w:pPr>
      <w:r w:rsidRPr="00666D2E">
        <w:rPr>
          <w:rFonts w:asciiTheme="minorHAnsi" w:hAnsiTheme="minorHAnsi"/>
          <w:sz w:val="22"/>
          <w:lang w:val="en-GB"/>
        </w:rPr>
        <w:t xml:space="preserve">Read more on </w:t>
      </w:r>
      <w:hyperlink r:id="rId20" w:history="1">
        <w:r w:rsidRPr="00666D2E">
          <w:rPr>
            <w:rStyle w:val="Hyperlink"/>
            <w:rFonts w:asciiTheme="minorHAnsi" w:hAnsiTheme="minorHAnsi"/>
            <w:sz w:val="22"/>
            <w:lang w:val="en-GB"/>
          </w:rPr>
          <w:t>www.daikin.eu</w:t>
        </w:r>
      </w:hyperlink>
      <w:r w:rsidRPr="00666D2E">
        <w:rPr>
          <w:rFonts w:asciiTheme="minorHAnsi" w:hAnsiTheme="minorHAnsi"/>
          <w:sz w:val="22"/>
          <w:lang w:val="en-GB"/>
        </w:rPr>
        <w:t xml:space="preserve"> and www.daikin.com.</w:t>
      </w:r>
    </w:p>
    <w:p w14:paraId="1918A028" w14:textId="77777777" w:rsidR="00186F8E" w:rsidRPr="00666D2E" w:rsidRDefault="00B4240B">
      <w:pPr>
        <w:rPr>
          <w:rFonts w:asciiTheme="minorHAnsi" w:hAnsiTheme="minorHAnsi"/>
          <w:b/>
          <w:sz w:val="22"/>
          <w:lang w:val="en-GB"/>
        </w:rPr>
      </w:pPr>
      <w:r w:rsidRPr="00666D2E">
        <w:rPr>
          <w:rFonts w:asciiTheme="minorHAnsi" w:hAnsiTheme="minorHAnsi"/>
          <w:b/>
          <w:sz w:val="22"/>
          <w:lang w:val="en-GB"/>
        </w:rPr>
        <w:t>Media Contacts Daikin Europe N.V.</w:t>
      </w:r>
    </w:p>
    <w:p w14:paraId="60C4DF91" w14:textId="77777777" w:rsidR="00186F8E" w:rsidRPr="00666D2E" w:rsidRDefault="00B4240B">
      <w:pPr>
        <w:spacing w:after="0" w:line="240" w:lineRule="auto"/>
        <w:rPr>
          <w:rFonts w:asciiTheme="minorHAnsi" w:hAnsiTheme="minorHAnsi"/>
          <w:sz w:val="22"/>
          <w:lang w:val="en-GB"/>
        </w:rPr>
      </w:pPr>
      <w:r w:rsidRPr="00666D2E">
        <w:rPr>
          <w:rFonts w:asciiTheme="minorHAnsi" w:hAnsiTheme="minorHAnsi"/>
          <w:sz w:val="22"/>
          <w:lang w:val="en-GB"/>
        </w:rPr>
        <w:t>Sofie Sa</w:t>
      </w:r>
      <w:r w:rsidRPr="00666D2E">
        <w:rPr>
          <w:rFonts w:asciiTheme="minorHAnsi" w:hAnsiTheme="minorHAnsi"/>
          <w:sz w:val="22"/>
          <w:lang w:val="en-GB"/>
        </w:rPr>
        <w:t xml:space="preserve">p - T.: +32 472 580482 Mail: </w:t>
      </w:r>
      <w:hyperlink r:id="rId21" w:history="1">
        <w:r w:rsidRPr="00666D2E">
          <w:rPr>
            <w:rStyle w:val="Hyperlink"/>
            <w:rFonts w:asciiTheme="minorHAnsi" w:hAnsiTheme="minorHAnsi"/>
            <w:sz w:val="22"/>
            <w:lang w:val="en-GB"/>
          </w:rPr>
          <w:t>sap.s@daikineurope.com</w:t>
        </w:r>
      </w:hyperlink>
    </w:p>
    <w:p w14:paraId="7BC1B0FD" w14:textId="77777777" w:rsidR="00186F8E" w:rsidRPr="00666D2E" w:rsidRDefault="00B4240B">
      <w:pPr>
        <w:spacing w:after="0" w:line="240" w:lineRule="auto"/>
        <w:rPr>
          <w:rFonts w:asciiTheme="minorHAnsi" w:hAnsiTheme="minorHAnsi"/>
          <w:sz w:val="22"/>
          <w:lang w:val="en-GB"/>
        </w:rPr>
      </w:pPr>
      <w:r w:rsidRPr="00666D2E">
        <w:rPr>
          <w:rFonts w:asciiTheme="minorHAnsi" w:hAnsiTheme="minorHAnsi"/>
          <w:sz w:val="22"/>
          <w:lang w:val="en-GB"/>
        </w:rPr>
        <w:t xml:space="preserve">Daisuke Kakinaga - T.: +32 465 462321 Mail: </w:t>
      </w:r>
      <w:hyperlink r:id="rId22" w:history="1">
        <w:r w:rsidRPr="00666D2E">
          <w:rPr>
            <w:rStyle w:val="Hyperlink"/>
            <w:rFonts w:asciiTheme="minorHAnsi" w:hAnsiTheme="minorHAnsi"/>
            <w:sz w:val="22"/>
            <w:lang w:val="en-GB"/>
          </w:rPr>
          <w:t>kakinaga.d@bxl.daikineurope.com</w:t>
        </w:r>
      </w:hyperlink>
    </w:p>
    <w:p w14:paraId="48FBBDCE" w14:textId="77777777" w:rsidR="00914B28" w:rsidRPr="00666D2E" w:rsidRDefault="00914B28" w:rsidP="00914B28">
      <w:pPr>
        <w:rPr>
          <w:rFonts w:asciiTheme="minorHAnsi" w:hAnsiTheme="minorHAnsi"/>
          <w:lang w:val="en-GB"/>
        </w:rPr>
      </w:pPr>
    </w:p>
    <w:sectPr w:rsidR="00914B28" w:rsidRPr="00666D2E" w:rsidSect="004E1DDB">
      <w:headerReference w:type="even" r:id="rId23"/>
      <w:headerReference w:type="default" r:id="rId24"/>
      <w:footerReference w:type="even" r:id="rId25"/>
      <w:footerReference w:type="default" r:id="rId26"/>
      <w:headerReference w:type="first" r:id="rId27"/>
      <w:footerReference w:type="first" r:id="rId28"/>
      <w:pgSz w:w="11907" w:h="16839" w:code="9"/>
      <w:pgMar w:top="1893" w:right="1134" w:bottom="1843" w:left="1134" w:header="450" w:footer="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1D7C85" w14:textId="77777777" w:rsidR="006E4CB1" w:rsidRDefault="006E4CB1" w:rsidP="000C65B2">
      <w:pPr>
        <w:spacing w:after="0" w:line="240" w:lineRule="auto"/>
      </w:pPr>
      <w:r>
        <w:separator/>
      </w:r>
    </w:p>
  </w:endnote>
  <w:endnote w:type="continuationSeparator" w:id="0">
    <w:p w14:paraId="4B998372" w14:textId="77777777" w:rsidR="006E4CB1" w:rsidRDefault="006E4CB1" w:rsidP="000C65B2">
      <w:pPr>
        <w:spacing w:after="0" w:line="240" w:lineRule="auto"/>
      </w:pPr>
      <w:r>
        <w:continuationSeparator/>
      </w:r>
    </w:p>
  </w:endnote>
  <w:endnote w:type="continuationNotice" w:id="1">
    <w:p w14:paraId="5780BCD3" w14:textId="77777777" w:rsidR="006E4CB1" w:rsidRDefault="006E4CB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
    <w:panose1 w:val="020B0604020202030204"/>
    <w:charset w:val="00"/>
    <w:family w:val="swiss"/>
    <w:pitch w:val="variable"/>
    <w:sig w:usb0="00000003" w:usb1="00000000" w:usb2="00000000" w:usb3="00000000" w:csb0="00000001" w:csb1="00000000"/>
  </w:font>
  <w:font w:name="MS Mincho">
    <w:altName w:val="Yu Gothic"/>
    <w:panose1 w:val="02020609040205080304"/>
    <w:charset w:val="80"/>
    <w:family w:val="roman"/>
    <w:pitch w:val="fixed"/>
    <w:sig w:usb0="00000001" w:usb1="08070000" w:usb2="00000010" w:usb3="00000000" w:csb0="0002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Times New Roman (Body CS)">
    <w:altName w:val="Times New Roman"/>
    <w:charset w:val="00"/>
    <w:family w:val="roman"/>
    <w:pitch w:val="default"/>
  </w:font>
  <w:font w:name="MS Gothic">
    <w:altName w:val="ＭＳ ゴシック"/>
    <w:panose1 w:val="020B0609070205080204"/>
    <w:charset w:val="80"/>
    <w:family w:val="modern"/>
    <w:pitch w:val="fixed"/>
    <w:sig w:usb0="E00002FF" w:usb1="6AC7FDFB" w:usb2="08000012" w:usb3="00000000" w:csb0="0002009F" w:csb1="00000000"/>
  </w:font>
  <w:font w:name="Meiryo UI">
    <w:altName w:val="Yu Gothic"/>
    <w:charset w:val="80"/>
    <w:family w:val="swiss"/>
    <w:pitch w:val="variable"/>
    <w:sig w:usb0="E00002FF" w:usb1="6AC7FFFF"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PageNumber"/>
      </w:rPr>
      <w:id w:val="-1294367169"/>
      <w:docPartObj>
        <w:docPartGallery w:val="Page Numbers (Bottom of Page)"/>
        <w:docPartUnique/>
      </w:docPartObj>
    </w:sdtPr>
    <w:sdtEndPr>
      <w:rPr>
        <w:rStyle w:val="PageNumber"/>
      </w:rPr>
    </w:sdtEndPr>
    <w:sdtContent>
      <w:p w14:paraId="3D8E3ED2" w14:textId="77777777" w:rsidR="00186F8E" w:rsidRDefault="00B4240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50CDC07" w14:textId="77777777" w:rsidR="00B212E4" w:rsidRDefault="00B212E4" w:rsidP="00332DD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9FCF55" w14:textId="51E46E5C" w:rsidR="004D182F" w:rsidRDefault="004D182F">
    <w:pPr>
      <w:pStyle w:val="Footer"/>
      <w:jc w:val="center"/>
    </w:pPr>
    <w:r>
      <w:rPr>
        <w:noProof/>
      </w:rPr>
      <w:drawing>
        <wp:anchor distT="0" distB="0" distL="114300" distR="114300" simplePos="0" relativeHeight="251658241" behindDoc="0" locked="0" layoutInCell="1" allowOverlap="1" wp14:anchorId="436AAAF2" wp14:editId="10B6DA58">
          <wp:simplePos x="0" y="0"/>
          <wp:positionH relativeFrom="page">
            <wp:align>right</wp:align>
          </wp:positionH>
          <wp:positionV relativeFrom="paragraph">
            <wp:posOffset>-905510</wp:posOffset>
          </wp:positionV>
          <wp:extent cx="7549263" cy="769100"/>
          <wp:effectExtent l="0" t="0" r="0" b="0"/>
          <wp:wrapNone/>
          <wp:docPr id="6678108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40572" name="Picture 203140572"/>
                  <pic:cNvPicPr/>
                </pic:nvPicPr>
                <pic:blipFill>
                  <a:blip r:embed="rId1">
                    <a:extLst>
                      <a:ext uri="{28A0092B-C50C-407E-A947-70E740481C1C}">
                        <a14:useLocalDpi xmlns:a14="http://schemas.microsoft.com/office/drawing/2010/main" val="0"/>
                      </a:ext>
                    </a:extLst>
                  </a:blip>
                  <a:stretch>
                    <a:fillRect/>
                  </a:stretch>
                </pic:blipFill>
                <pic:spPr>
                  <a:xfrm>
                    <a:off x="0" y="0"/>
                    <a:ext cx="7549263" cy="769100"/>
                  </a:xfrm>
                  <a:prstGeom prst="rect">
                    <a:avLst/>
                  </a:prstGeom>
                </pic:spPr>
              </pic:pic>
            </a:graphicData>
          </a:graphic>
          <wp14:sizeRelH relativeFrom="page">
            <wp14:pctWidth>0</wp14:pctWidth>
          </wp14:sizeRelH>
          <wp14:sizeRelV relativeFrom="page">
            <wp14:pctHeight>0</wp14:pctHeight>
          </wp14:sizeRelV>
        </wp:anchor>
      </w:drawing>
    </w:r>
    <w:sdt>
      <w:sdtPr>
        <w:id w:val="1933770640"/>
        <w:docPartObj>
          <w:docPartGallery w:val="Page Numbers (Bottom of Page)"/>
          <w:docPartUnique/>
        </w:docPartObj>
      </w:sdtPr>
      <w:sdtEndPr/>
      <w:sdtContent>
        <w:r>
          <w:fldChar w:fldCharType="begin"/>
        </w:r>
        <w:r>
          <w:instrText>PAGE   \* MERGEFORMAT</w:instrText>
        </w:r>
        <w:r>
          <w:fldChar w:fldCharType="separate"/>
        </w:r>
        <w:r>
          <w:rPr>
            <w:lang w:val="en-GB"/>
          </w:rPr>
          <w:t>2</w:t>
        </w:r>
        <w:r>
          <w:fldChar w:fldCharType="end"/>
        </w:r>
      </w:sdtContent>
    </w:sdt>
  </w:p>
  <w:p w14:paraId="3F0AFB80" w14:textId="77777777" w:rsidR="005250A2" w:rsidRDefault="005250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43E442" w14:textId="77777777" w:rsidR="00FA5BB8" w:rsidRDefault="00FA5BB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4CAF25" w14:textId="77777777" w:rsidR="006E4CB1" w:rsidRDefault="006E4CB1" w:rsidP="000C65B2">
      <w:pPr>
        <w:spacing w:after="0" w:line="240" w:lineRule="auto"/>
      </w:pPr>
      <w:r>
        <w:separator/>
      </w:r>
    </w:p>
  </w:footnote>
  <w:footnote w:type="continuationSeparator" w:id="0">
    <w:p w14:paraId="783FF972" w14:textId="77777777" w:rsidR="006E4CB1" w:rsidRDefault="006E4CB1" w:rsidP="000C65B2">
      <w:pPr>
        <w:spacing w:after="0" w:line="240" w:lineRule="auto"/>
      </w:pPr>
      <w:r>
        <w:continuationSeparator/>
      </w:r>
    </w:p>
  </w:footnote>
  <w:footnote w:type="continuationNotice" w:id="1">
    <w:p w14:paraId="56095AB2" w14:textId="77777777" w:rsidR="006E4CB1" w:rsidRDefault="006E4CB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321AA4" w14:textId="77777777" w:rsidR="00FA5BB8" w:rsidRDefault="00FA5BB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E63B3A" w14:textId="77777777" w:rsidR="00D54049" w:rsidRPr="00D54049" w:rsidRDefault="00D54049" w:rsidP="00330ABB">
    <w:pPr>
      <w:pStyle w:val="Header"/>
      <w:tabs>
        <w:tab w:val="clear" w:pos="9026"/>
        <w:tab w:val="left" w:pos="0"/>
        <w:tab w:val="right" w:pos="9810"/>
      </w:tabs>
      <w:ind w:right="-783"/>
      <w:jc w:val="right"/>
      <w:rPr>
        <w:sz w:val="16"/>
      </w:rPr>
    </w:pPr>
  </w:p>
  <w:tbl>
    <w:tblPr>
      <w:tblStyle w:val="TableGrid"/>
      <w:tblW w:w="10980" w:type="dxa"/>
      <w:tblInd w:w="-612" w:type="dxa"/>
      <w:tblBorders>
        <w:top w:val="single" w:sz="4" w:space="0" w:color="FFFFFF" w:themeColor="text1"/>
        <w:left w:val="single" w:sz="4" w:space="0" w:color="FFFFFF" w:themeColor="text1"/>
        <w:bottom w:val="single" w:sz="4" w:space="0" w:color="FFFFFF" w:themeColor="text1"/>
        <w:right w:val="single" w:sz="4" w:space="0" w:color="FFFFFF" w:themeColor="text1"/>
        <w:insideH w:val="single" w:sz="4" w:space="0" w:color="FFFFFF" w:themeColor="text1"/>
        <w:insideV w:val="single" w:sz="4" w:space="0" w:color="FFFFFF" w:themeColor="text1"/>
      </w:tblBorders>
      <w:tblLook w:val="04A0" w:firstRow="1" w:lastRow="0" w:firstColumn="1" w:lastColumn="0" w:noHBand="0" w:noVBand="1"/>
    </w:tblPr>
    <w:tblGrid>
      <w:gridCol w:w="5233"/>
      <w:gridCol w:w="5747"/>
    </w:tblGrid>
    <w:tr w:rsidR="00FC3E62" w14:paraId="48EA478E" w14:textId="77777777" w:rsidTr="00330ABB">
      <w:trPr>
        <w:trHeight w:val="398"/>
      </w:trPr>
      <w:tc>
        <w:tcPr>
          <w:tcW w:w="5233" w:type="dxa"/>
          <w:vMerge w:val="restart"/>
        </w:tcPr>
        <w:p w14:paraId="697AE587" w14:textId="77777777" w:rsidR="00FC3E62" w:rsidRDefault="00EE0C81" w:rsidP="00330ABB">
          <w:pPr>
            <w:pStyle w:val="Header"/>
            <w:ind w:firstLine="702"/>
          </w:pPr>
          <w:r w:rsidRPr="003E07BD">
            <w:rPr>
              <w:noProof/>
            </w:rPr>
            <w:drawing>
              <wp:anchor distT="0" distB="0" distL="114300" distR="114300" simplePos="0" relativeHeight="251658240" behindDoc="0" locked="0" layoutInCell="1" allowOverlap="1" wp14:anchorId="0F11E549" wp14:editId="6155F929">
                <wp:simplePos x="0" y="0"/>
                <wp:positionH relativeFrom="column">
                  <wp:posOffset>320675</wp:posOffset>
                </wp:positionH>
                <wp:positionV relativeFrom="paragraph">
                  <wp:posOffset>3175</wp:posOffset>
                </wp:positionV>
                <wp:extent cx="2120264" cy="457200"/>
                <wp:effectExtent l="0" t="0" r="0" b="0"/>
                <wp:wrapNone/>
                <wp:docPr id="317374553" name="Picture 21" descr="A blue and black logo&#10;&#10;Description automatically generated">
                  <a:extLst xmlns:a="http://schemas.openxmlformats.org/drawingml/2006/main">
                    <a:ext uri="{FF2B5EF4-FFF2-40B4-BE49-F238E27FC236}">
                      <a16:creationId xmlns:a16="http://schemas.microsoft.com/office/drawing/2014/main" id="{F90825DE-6D40-51B6-4B3A-A20D5AEA735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1" descr="A blue and black logo&#10;&#10;Description automatically generated">
                          <a:extLst>
                            <a:ext uri="{FF2B5EF4-FFF2-40B4-BE49-F238E27FC236}">
                              <a16:creationId xmlns:a16="http://schemas.microsoft.com/office/drawing/2014/main" id="{F90825DE-6D40-51B6-4B3A-A20D5AEA735C}"/>
                            </a:ext>
                          </a:extLst>
                        </pic:cNvPr>
                        <pic:cNvPicPr>
                          <a:picLocks noChangeAspect="1"/>
                        </pic:cNvPicPr>
                      </pic:nvPicPr>
                      <pic:blipFill rotWithShape="1">
                        <a:blip r:embed="rId1" cstate="print">
                          <a:extLst>
                            <a:ext uri="{28A0092B-C50C-407E-A947-70E740481C1C}">
                              <a14:useLocalDpi xmlns:a14="http://schemas.microsoft.com/office/drawing/2010/main" val="0"/>
                            </a:ext>
                          </a:extLst>
                        </a:blip>
                        <a:srcRect b="23810"/>
                        <a:stretch/>
                      </pic:blipFill>
                      <pic:spPr bwMode="auto">
                        <a:xfrm>
                          <a:off x="0" y="0"/>
                          <a:ext cx="2120264" cy="457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C3E62" w:rsidRPr="00D54049">
            <w:rPr>
              <w:noProof/>
              <w:sz w:val="16"/>
            </w:rPr>
            <w:t xml:space="preserve"> </w:t>
          </w:r>
        </w:p>
      </w:tc>
      <w:tc>
        <w:tcPr>
          <w:tcW w:w="5747" w:type="dxa"/>
          <w:vAlign w:val="center"/>
        </w:tcPr>
        <w:p w14:paraId="2AC4547F" w14:textId="22A6164E" w:rsidR="00186F8E" w:rsidRDefault="00B4240B" w:rsidP="004D182F">
          <w:pPr>
            <w:pStyle w:val="Header"/>
            <w:tabs>
              <w:tab w:val="clear" w:pos="4513"/>
            </w:tabs>
            <w:ind w:right="622"/>
            <w:jc w:val="right"/>
          </w:pPr>
          <w:r>
            <w:rPr>
              <w:color w:val="5F5F5F" w:themeColor="background2"/>
              <w:sz w:val="22"/>
            </w:rPr>
            <w:t xml:space="preserve">                                                       Daikin </w:t>
          </w:r>
          <w:r w:rsidR="003F17A1">
            <w:rPr>
              <w:color w:val="5F5F5F" w:themeColor="background2"/>
              <w:sz w:val="22"/>
            </w:rPr>
            <w:t xml:space="preserve">Corporate </w:t>
          </w:r>
          <w:r>
            <w:rPr>
              <w:color w:val="5F5F5F" w:themeColor="background2"/>
              <w:sz w:val="22"/>
            </w:rPr>
            <w:t>News</w:t>
          </w:r>
        </w:p>
      </w:tc>
    </w:tr>
    <w:tr w:rsidR="00FC3E62" w14:paraId="6C735728" w14:textId="77777777" w:rsidTr="00330ABB">
      <w:trPr>
        <w:trHeight w:val="70"/>
      </w:trPr>
      <w:tc>
        <w:tcPr>
          <w:tcW w:w="5233" w:type="dxa"/>
          <w:vMerge/>
        </w:tcPr>
        <w:p w14:paraId="5EC7EDFF" w14:textId="77777777" w:rsidR="00FC3E62" w:rsidRDefault="00FC3E62" w:rsidP="00FC3E62">
          <w:pPr>
            <w:pStyle w:val="Header"/>
            <w:ind w:hanging="108"/>
          </w:pPr>
        </w:p>
      </w:tc>
      <w:tc>
        <w:tcPr>
          <w:tcW w:w="5747" w:type="dxa"/>
        </w:tcPr>
        <w:p w14:paraId="3702408E" w14:textId="77777777" w:rsidR="00FC3E62" w:rsidRPr="00FC3E62" w:rsidRDefault="00FC3E62" w:rsidP="00B212E4">
          <w:pPr>
            <w:pStyle w:val="Footer"/>
            <w:jc w:val="center"/>
            <w:rPr>
              <w:rFonts w:eastAsiaTheme="majorEastAsia" w:cstheme="majorBidi"/>
              <w:color w:val="5F5F5F" w:themeColor="background2"/>
              <w:sz w:val="16"/>
              <w:szCs w:val="16"/>
            </w:rPr>
          </w:pPr>
        </w:p>
      </w:tc>
    </w:tr>
  </w:tbl>
  <w:p w14:paraId="1FE395FD" w14:textId="77777777" w:rsidR="00A419DD" w:rsidRPr="00B212E4" w:rsidRDefault="00B212E4" w:rsidP="00B212E4">
    <w:pPr>
      <w:pStyle w:val="Header"/>
      <w:jc w:val="right"/>
      <w:rPr>
        <w:sz w:val="22"/>
      </w:rPr>
    </w:pPr>
    <w:r>
      <w:tab/>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69ABB6" w14:textId="77777777" w:rsidR="00FA5BB8" w:rsidRDefault="00FA5BB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C062686"/>
    <w:multiLevelType w:val="hybridMultilevel"/>
    <w:tmpl w:val="5066B21A"/>
    <w:lvl w:ilvl="0" w:tplc="5254CC84">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F1E70FE"/>
    <w:multiLevelType w:val="hybridMultilevel"/>
    <w:tmpl w:val="F9BEB12A"/>
    <w:lvl w:ilvl="0" w:tplc="08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540376A"/>
    <w:multiLevelType w:val="hybridMultilevel"/>
    <w:tmpl w:val="EA1AAE4C"/>
    <w:lvl w:ilvl="0" w:tplc="D2BC170E">
      <w:numFmt w:val="bullet"/>
      <w:lvlText w:val="-"/>
      <w:lvlJc w:val="left"/>
      <w:pPr>
        <w:ind w:left="720" w:hanging="360"/>
      </w:pPr>
      <w:rPr>
        <w:rFonts w:ascii="Helv" w:eastAsiaTheme="minorEastAsia" w:hAnsi="Helv" w:cs="Helv"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61BC39E5"/>
    <w:multiLevelType w:val="multilevel"/>
    <w:tmpl w:val="7DB2B2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67AF7C5B"/>
    <w:multiLevelType w:val="hybridMultilevel"/>
    <w:tmpl w:val="006A3F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7A5A32EC"/>
    <w:multiLevelType w:val="multilevel"/>
    <w:tmpl w:val="0C2410CA"/>
    <w:lvl w:ilvl="0">
      <w:start w:val="1"/>
      <w:numFmt w:val="decimal"/>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7EB664F2"/>
    <w:multiLevelType w:val="hybridMultilevel"/>
    <w:tmpl w:val="EF16E7C0"/>
    <w:lvl w:ilvl="0" w:tplc="04130005">
      <w:start w:val="1"/>
      <w:numFmt w:val="bullet"/>
      <w:lvlText w:val=""/>
      <w:lvlJc w:val="left"/>
      <w:pPr>
        <w:tabs>
          <w:tab w:val="num" w:pos="720"/>
        </w:tabs>
        <w:ind w:left="720" w:hanging="360"/>
      </w:pPr>
      <w:rPr>
        <w:rFonts w:ascii="Wingdings" w:hAnsi="Wingdings"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16cid:durableId="1995335899">
    <w:abstractNumId w:val="2"/>
  </w:num>
  <w:num w:numId="2" w16cid:durableId="978728584">
    <w:abstractNumId w:val="4"/>
  </w:num>
  <w:num w:numId="3" w16cid:durableId="292178178">
    <w:abstractNumId w:val="0"/>
  </w:num>
  <w:num w:numId="4" w16cid:durableId="611783780">
    <w:abstractNumId w:val="5"/>
  </w:num>
  <w:num w:numId="5" w16cid:durableId="1589775973">
    <w:abstractNumId w:val="6"/>
  </w:num>
  <w:num w:numId="6" w16cid:durableId="824667824">
    <w:abstractNumId w:val="5"/>
  </w:num>
  <w:num w:numId="7" w16cid:durableId="338317745">
    <w:abstractNumId w:val="5"/>
  </w:num>
  <w:num w:numId="8" w16cid:durableId="1882092654">
    <w:abstractNumId w:val="5"/>
  </w:num>
  <w:num w:numId="9" w16cid:durableId="1117523201">
    <w:abstractNumId w:val="5"/>
  </w:num>
  <w:num w:numId="10" w16cid:durableId="1644693442">
    <w:abstractNumId w:val="5"/>
  </w:num>
  <w:num w:numId="11" w16cid:durableId="131561233">
    <w:abstractNumId w:val="5"/>
  </w:num>
  <w:num w:numId="12" w16cid:durableId="97259908">
    <w:abstractNumId w:val="5"/>
  </w:num>
  <w:num w:numId="13" w16cid:durableId="1034234891">
    <w:abstractNumId w:val="5"/>
  </w:num>
  <w:num w:numId="14" w16cid:durableId="1684894091">
    <w:abstractNumId w:val="5"/>
  </w:num>
  <w:num w:numId="15" w16cid:durableId="431702966">
    <w:abstractNumId w:val="5"/>
  </w:num>
  <w:num w:numId="16" w16cid:durableId="238714352">
    <w:abstractNumId w:val="5"/>
  </w:num>
  <w:num w:numId="17" w16cid:durableId="739406789">
    <w:abstractNumId w:val="5"/>
  </w:num>
  <w:num w:numId="18" w16cid:durableId="1912500848">
    <w:abstractNumId w:val="5"/>
  </w:num>
  <w:num w:numId="19" w16cid:durableId="748578439">
    <w:abstractNumId w:val="5"/>
  </w:num>
  <w:num w:numId="20" w16cid:durableId="1022055840">
    <w:abstractNumId w:val="5"/>
  </w:num>
  <w:num w:numId="21" w16cid:durableId="918707623">
    <w:abstractNumId w:val="5"/>
  </w:num>
  <w:num w:numId="22" w16cid:durableId="1231036241">
    <w:abstractNumId w:val="5"/>
  </w:num>
  <w:num w:numId="23" w16cid:durableId="168452468">
    <w:abstractNumId w:val="5"/>
  </w:num>
  <w:num w:numId="24" w16cid:durableId="1026254702">
    <w:abstractNumId w:val="1"/>
  </w:num>
  <w:num w:numId="25" w16cid:durableId="203241648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1648"/>
    <w:rsid w:val="0000061B"/>
    <w:rsid w:val="00003650"/>
    <w:rsid w:val="0001174F"/>
    <w:rsid w:val="00012A26"/>
    <w:rsid w:val="00015C72"/>
    <w:rsid w:val="00016ED6"/>
    <w:rsid w:val="00021429"/>
    <w:rsid w:val="00023525"/>
    <w:rsid w:val="0002718E"/>
    <w:rsid w:val="00032BAB"/>
    <w:rsid w:val="00034675"/>
    <w:rsid w:val="00041DD4"/>
    <w:rsid w:val="0005346B"/>
    <w:rsid w:val="000551D5"/>
    <w:rsid w:val="00055966"/>
    <w:rsid w:val="00063F4C"/>
    <w:rsid w:val="00077AD3"/>
    <w:rsid w:val="00093CFB"/>
    <w:rsid w:val="000A2EEB"/>
    <w:rsid w:val="000A4A84"/>
    <w:rsid w:val="000A7D2F"/>
    <w:rsid w:val="000B460E"/>
    <w:rsid w:val="000B6BD3"/>
    <w:rsid w:val="000C0CB0"/>
    <w:rsid w:val="000C11B9"/>
    <w:rsid w:val="000C1993"/>
    <w:rsid w:val="000C5AEB"/>
    <w:rsid w:val="000C65B2"/>
    <w:rsid w:val="000D0E23"/>
    <w:rsid w:val="000D1C07"/>
    <w:rsid w:val="000D39F0"/>
    <w:rsid w:val="000D7DDA"/>
    <w:rsid w:val="000E08E0"/>
    <w:rsid w:val="000E119F"/>
    <w:rsid w:val="000E33F0"/>
    <w:rsid w:val="000E5A78"/>
    <w:rsid w:val="000F6F8D"/>
    <w:rsid w:val="001052F1"/>
    <w:rsid w:val="00107C2E"/>
    <w:rsid w:val="00111112"/>
    <w:rsid w:val="00111767"/>
    <w:rsid w:val="0011354D"/>
    <w:rsid w:val="00124483"/>
    <w:rsid w:val="00126D35"/>
    <w:rsid w:val="001374D4"/>
    <w:rsid w:val="00142A46"/>
    <w:rsid w:val="00146C07"/>
    <w:rsid w:val="00150B88"/>
    <w:rsid w:val="0015790D"/>
    <w:rsid w:val="001739AC"/>
    <w:rsid w:val="00175EAB"/>
    <w:rsid w:val="00176B82"/>
    <w:rsid w:val="001855AF"/>
    <w:rsid w:val="00185D2A"/>
    <w:rsid w:val="00186F8E"/>
    <w:rsid w:val="001932D1"/>
    <w:rsid w:val="001A102A"/>
    <w:rsid w:val="001B4E9F"/>
    <w:rsid w:val="001B5DED"/>
    <w:rsid w:val="001B60FF"/>
    <w:rsid w:val="001C1689"/>
    <w:rsid w:val="001C36CE"/>
    <w:rsid w:val="001C36E2"/>
    <w:rsid w:val="001C50CA"/>
    <w:rsid w:val="001C5C03"/>
    <w:rsid w:val="001E013C"/>
    <w:rsid w:val="001E01E6"/>
    <w:rsid w:val="001E09ED"/>
    <w:rsid w:val="001E45D2"/>
    <w:rsid w:val="001F0DF3"/>
    <w:rsid w:val="001F1648"/>
    <w:rsid w:val="00203538"/>
    <w:rsid w:val="002146FF"/>
    <w:rsid w:val="00216755"/>
    <w:rsid w:val="00246565"/>
    <w:rsid w:val="00257B29"/>
    <w:rsid w:val="00257D4E"/>
    <w:rsid w:val="002604C4"/>
    <w:rsid w:val="0026092F"/>
    <w:rsid w:val="00272195"/>
    <w:rsid w:val="00274DB6"/>
    <w:rsid w:val="00276E2E"/>
    <w:rsid w:val="00284F69"/>
    <w:rsid w:val="00290B0C"/>
    <w:rsid w:val="00292287"/>
    <w:rsid w:val="00293FD6"/>
    <w:rsid w:val="002A1789"/>
    <w:rsid w:val="002A2BE5"/>
    <w:rsid w:val="002C5851"/>
    <w:rsid w:val="002C5C4E"/>
    <w:rsid w:val="002C5FBD"/>
    <w:rsid w:val="002C788C"/>
    <w:rsid w:val="002D4C35"/>
    <w:rsid w:val="002E1371"/>
    <w:rsid w:val="002E48F7"/>
    <w:rsid w:val="002E68F4"/>
    <w:rsid w:val="002F37DB"/>
    <w:rsid w:val="0030225F"/>
    <w:rsid w:val="0030354B"/>
    <w:rsid w:val="003045F4"/>
    <w:rsid w:val="003066D0"/>
    <w:rsid w:val="0031747C"/>
    <w:rsid w:val="00327B35"/>
    <w:rsid w:val="003303C9"/>
    <w:rsid w:val="00330ABB"/>
    <w:rsid w:val="00331E9E"/>
    <w:rsid w:val="00332661"/>
    <w:rsid w:val="00332DDD"/>
    <w:rsid w:val="00333EA4"/>
    <w:rsid w:val="0033595E"/>
    <w:rsid w:val="00345EDE"/>
    <w:rsid w:val="0035632C"/>
    <w:rsid w:val="0035723A"/>
    <w:rsid w:val="00360CEA"/>
    <w:rsid w:val="00363414"/>
    <w:rsid w:val="00367DCB"/>
    <w:rsid w:val="00371DDE"/>
    <w:rsid w:val="00372D7E"/>
    <w:rsid w:val="003736E4"/>
    <w:rsid w:val="00375FEF"/>
    <w:rsid w:val="00384EB9"/>
    <w:rsid w:val="003872D2"/>
    <w:rsid w:val="003951F0"/>
    <w:rsid w:val="0039650B"/>
    <w:rsid w:val="00396EAD"/>
    <w:rsid w:val="00397967"/>
    <w:rsid w:val="00397AF0"/>
    <w:rsid w:val="003A3CC5"/>
    <w:rsid w:val="003A3FBE"/>
    <w:rsid w:val="003A7E6F"/>
    <w:rsid w:val="003B2413"/>
    <w:rsid w:val="003B3F7D"/>
    <w:rsid w:val="003B5634"/>
    <w:rsid w:val="003C1A18"/>
    <w:rsid w:val="003D3A60"/>
    <w:rsid w:val="003D699D"/>
    <w:rsid w:val="003D7295"/>
    <w:rsid w:val="003E1AE9"/>
    <w:rsid w:val="003F17A1"/>
    <w:rsid w:val="003F4901"/>
    <w:rsid w:val="00400866"/>
    <w:rsid w:val="00406228"/>
    <w:rsid w:val="004078BE"/>
    <w:rsid w:val="00407972"/>
    <w:rsid w:val="004122B7"/>
    <w:rsid w:val="0041780C"/>
    <w:rsid w:val="004278DB"/>
    <w:rsid w:val="00435EDC"/>
    <w:rsid w:val="00436F6C"/>
    <w:rsid w:val="004408C0"/>
    <w:rsid w:val="00452601"/>
    <w:rsid w:val="004669A3"/>
    <w:rsid w:val="00471687"/>
    <w:rsid w:val="00475123"/>
    <w:rsid w:val="00475686"/>
    <w:rsid w:val="00475D0E"/>
    <w:rsid w:val="00475EC3"/>
    <w:rsid w:val="00480353"/>
    <w:rsid w:val="004827B8"/>
    <w:rsid w:val="00491B3B"/>
    <w:rsid w:val="004A7AA8"/>
    <w:rsid w:val="004C03B4"/>
    <w:rsid w:val="004C2489"/>
    <w:rsid w:val="004C4C87"/>
    <w:rsid w:val="004C5A83"/>
    <w:rsid w:val="004D182F"/>
    <w:rsid w:val="004D47A7"/>
    <w:rsid w:val="004D723E"/>
    <w:rsid w:val="004E1DDB"/>
    <w:rsid w:val="004E66FE"/>
    <w:rsid w:val="004E6773"/>
    <w:rsid w:val="004F2588"/>
    <w:rsid w:val="004F5BF7"/>
    <w:rsid w:val="004F6490"/>
    <w:rsid w:val="00504E06"/>
    <w:rsid w:val="00515F12"/>
    <w:rsid w:val="00522446"/>
    <w:rsid w:val="005231A8"/>
    <w:rsid w:val="005250A2"/>
    <w:rsid w:val="00525DD7"/>
    <w:rsid w:val="00531EBF"/>
    <w:rsid w:val="005343EB"/>
    <w:rsid w:val="00540049"/>
    <w:rsid w:val="0054553C"/>
    <w:rsid w:val="005521BA"/>
    <w:rsid w:val="00552BD3"/>
    <w:rsid w:val="00560070"/>
    <w:rsid w:val="00563CA8"/>
    <w:rsid w:val="00565D7E"/>
    <w:rsid w:val="0058361C"/>
    <w:rsid w:val="005856CC"/>
    <w:rsid w:val="00591880"/>
    <w:rsid w:val="005A0072"/>
    <w:rsid w:val="005A5064"/>
    <w:rsid w:val="005B0604"/>
    <w:rsid w:val="005B2ACB"/>
    <w:rsid w:val="005B48B9"/>
    <w:rsid w:val="005B7452"/>
    <w:rsid w:val="005B7930"/>
    <w:rsid w:val="005C1224"/>
    <w:rsid w:val="005D3FBD"/>
    <w:rsid w:val="005E2077"/>
    <w:rsid w:val="005F587D"/>
    <w:rsid w:val="006009B6"/>
    <w:rsid w:val="00606360"/>
    <w:rsid w:val="00614632"/>
    <w:rsid w:val="006261FB"/>
    <w:rsid w:val="00630160"/>
    <w:rsid w:val="006342BA"/>
    <w:rsid w:val="00635D46"/>
    <w:rsid w:val="006423F2"/>
    <w:rsid w:val="0066144A"/>
    <w:rsid w:val="00666D2E"/>
    <w:rsid w:val="00685F0D"/>
    <w:rsid w:val="00693DC0"/>
    <w:rsid w:val="006A3D2E"/>
    <w:rsid w:val="006A3E3E"/>
    <w:rsid w:val="006A6ADC"/>
    <w:rsid w:val="006B4548"/>
    <w:rsid w:val="006C01D1"/>
    <w:rsid w:val="006D533C"/>
    <w:rsid w:val="006D61C0"/>
    <w:rsid w:val="006E3B03"/>
    <w:rsid w:val="006E441D"/>
    <w:rsid w:val="006E4CB1"/>
    <w:rsid w:val="006E5B79"/>
    <w:rsid w:val="006E7698"/>
    <w:rsid w:val="006F1AF3"/>
    <w:rsid w:val="006F33A6"/>
    <w:rsid w:val="006F58A2"/>
    <w:rsid w:val="006F702B"/>
    <w:rsid w:val="007004E9"/>
    <w:rsid w:val="00701E18"/>
    <w:rsid w:val="0071291E"/>
    <w:rsid w:val="007145EE"/>
    <w:rsid w:val="0071740C"/>
    <w:rsid w:val="00720F18"/>
    <w:rsid w:val="00723CB7"/>
    <w:rsid w:val="00727E20"/>
    <w:rsid w:val="0073280C"/>
    <w:rsid w:val="00741E9B"/>
    <w:rsid w:val="007422C1"/>
    <w:rsid w:val="00743631"/>
    <w:rsid w:val="00766340"/>
    <w:rsid w:val="00781ADD"/>
    <w:rsid w:val="0078671C"/>
    <w:rsid w:val="007908F9"/>
    <w:rsid w:val="00793A50"/>
    <w:rsid w:val="00797F32"/>
    <w:rsid w:val="007A521D"/>
    <w:rsid w:val="007B2CDF"/>
    <w:rsid w:val="007D6710"/>
    <w:rsid w:val="00801174"/>
    <w:rsid w:val="00804603"/>
    <w:rsid w:val="00805CEA"/>
    <w:rsid w:val="00834C7A"/>
    <w:rsid w:val="00835742"/>
    <w:rsid w:val="00835BEB"/>
    <w:rsid w:val="008402C9"/>
    <w:rsid w:val="00844E38"/>
    <w:rsid w:val="00852F79"/>
    <w:rsid w:val="00854F92"/>
    <w:rsid w:val="0085560F"/>
    <w:rsid w:val="00855960"/>
    <w:rsid w:val="00856310"/>
    <w:rsid w:val="00862949"/>
    <w:rsid w:val="00863405"/>
    <w:rsid w:val="00875D71"/>
    <w:rsid w:val="008760AB"/>
    <w:rsid w:val="00885DD1"/>
    <w:rsid w:val="008A60FB"/>
    <w:rsid w:val="008A61BF"/>
    <w:rsid w:val="008B2D9E"/>
    <w:rsid w:val="008B4CC3"/>
    <w:rsid w:val="008C6480"/>
    <w:rsid w:val="008D1149"/>
    <w:rsid w:val="008D133B"/>
    <w:rsid w:val="008D1F2C"/>
    <w:rsid w:val="008D3159"/>
    <w:rsid w:val="008E167D"/>
    <w:rsid w:val="008E507F"/>
    <w:rsid w:val="008E5E9E"/>
    <w:rsid w:val="008F141D"/>
    <w:rsid w:val="008F3568"/>
    <w:rsid w:val="008F4349"/>
    <w:rsid w:val="009000D2"/>
    <w:rsid w:val="009065E5"/>
    <w:rsid w:val="009067E8"/>
    <w:rsid w:val="00914B28"/>
    <w:rsid w:val="00917AA2"/>
    <w:rsid w:val="0093552D"/>
    <w:rsid w:val="00941C57"/>
    <w:rsid w:val="009421C2"/>
    <w:rsid w:val="00943D25"/>
    <w:rsid w:val="00947903"/>
    <w:rsid w:val="00960D50"/>
    <w:rsid w:val="00961EE8"/>
    <w:rsid w:val="00974C50"/>
    <w:rsid w:val="009908A1"/>
    <w:rsid w:val="009919D7"/>
    <w:rsid w:val="009A4946"/>
    <w:rsid w:val="009A6D67"/>
    <w:rsid w:val="009B15F6"/>
    <w:rsid w:val="009B196D"/>
    <w:rsid w:val="009C1545"/>
    <w:rsid w:val="009C1AC4"/>
    <w:rsid w:val="009C4461"/>
    <w:rsid w:val="009C7DB3"/>
    <w:rsid w:val="009D2750"/>
    <w:rsid w:val="009D2FA7"/>
    <w:rsid w:val="009D73A6"/>
    <w:rsid w:val="009E70E1"/>
    <w:rsid w:val="009F2DD4"/>
    <w:rsid w:val="009F33E3"/>
    <w:rsid w:val="00A02DDE"/>
    <w:rsid w:val="00A03204"/>
    <w:rsid w:val="00A038DF"/>
    <w:rsid w:val="00A03C09"/>
    <w:rsid w:val="00A10F13"/>
    <w:rsid w:val="00A13DC6"/>
    <w:rsid w:val="00A13EB4"/>
    <w:rsid w:val="00A15254"/>
    <w:rsid w:val="00A16263"/>
    <w:rsid w:val="00A179E0"/>
    <w:rsid w:val="00A20EEE"/>
    <w:rsid w:val="00A24903"/>
    <w:rsid w:val="00A24C37"/>
    <w:rsid w:val="00A30686"/>
    <w:rsid w:val="00A31A72"/>
    <w:rsid w:val="00A32689"/>
    <w:rsid w:val="00A37792"/>
    <w:rsid w:val="00A413FA"/>
    <w:rsid w:val="00A419DD"/>
    <w:rsid w:val="00A426B3"/>
    <w:rsid w:val="00A46DAA"/>
    <w:rsid w:val="00A47D78"/>
    <w:rsid w:val="00A517DD"/>
    <w:rsid w:val="00A519B3"/>
    <w:rsid w:val="00A52469"/>
    <w:rsid w:val="00A57EBF"/>
    <w:rsid w:val="00A60E1B"/>
    <w:rsid w:val="00A71560"/>
    <w:rsid w:val="00A724FE"/>
    <w:rsid w:val="00A741EE"/>
    <w:rsid w:val="00A7577D"/>
    <w:rsid w:val="00A83206"/>
    <w:rsid w:val="00A83789"/>
    <w:rsid w:val="00A95235"/>
    <w:rsid w:val="00A97A7F"/>
    <w:rsid w:val="00AA27F4"/>
    <w:rsid w:val="00AA2ADE"/>
    <w:rsid w:val="00AB245B"/>
    <w:rsid w:val="00AB362D"/>
    <w:rsid w:val="00AB4F85"/>
    <w:rsid w:val="00AC2E69"/>
    <w:rsid w:val="00AE1BC5"/>
    <w:rsid w:val="00AE2181"/>
    <w:rsid w:val="00B121B6"/>
    <w:rsid w:val="00B212E4"/>
    <w:rsid w:val="00B24D4A"/>
    <w:rsid w:val="00B26DE8"/>
    <w:rsid w:val="00B310D3"/>
    <w:rsid w:val="00B32476"/>
    <w:rsid w:val="00B40F0F"/>
    <w:rsid w:val="00B438FA"/>
    <w:rsid w:val="00B548B4"/>
    <w:rsid w:val="00B67BB8"/>
    <w:rsid w:val="00B73A9E"/>
    <w:rsid w:val="00B73FDA"/>
    <w:rsid w:val="00B816F4"/>
    <w:rsid w:val="00B870EC"/>
    <w:rsid w:val="00BA40BE"/>
    <w:rsid w:val="00BA5F89"/>
    <w:rsid w:val="00BB6D28"/>
    <w:rsid w:val="00BB6EA8"/>
    <w:rsid w:val="00BC73C3"/>
    <w:rsid w:val="00BD0496"/>
    <w:rsid w:val="00BD2756"/>
    <w:rsid w:val="00BD4B61"/>
    <w:rsid w:val="00BD4CA4"/>
    <w:rsid w:val="00BD77E2"/>
    <w:rsid w:val="00BD7D92"/>
    <w:rsid w:val="00BE7532"/>
    <w:rsid w:val="00C04673"/>
    <w:rsid w:val="00C05956"/>
    <w:rsid w:val="00C12068"/>
    <w:rsid w:val="00C1747E"/>
    <w:rsid w:val="00C26027"/>
    <w:rsid w:val="00C33C4E"/>
    <w:rsid w:val="00C4014D"/>
    <w:rsid w:val="00C413B9"/>
    <w:rsid w:val="00C45A9C"/>
    <w:rsid w:val="00C47BB9"/>
    <w:rsid w:val="00C50180"/>
    <w:rsid w:val="00C528E2"/>
    <w:rsid w:val="00C52B3D"/>
    <w:rsid w:val="00C55412"/>
    <w:rsid w:val="00C65717"/>
    <w:rsid w:val="00C65B32"/>
    <w:rsid w:val="00C65BA2"/>
    <w:rsid w:val="00C7000C"/>
    <w:rsid w:val="00C7423D"/>
    <w:rsid w:val="00C76CA6"/>
    <w:rsid w:val="00C86436"/>
    <w:rsid w:val="00C86E87"/>
    <w:rsid w:val="00C969B6"/>
    <w:rsid w:val="00CA6010"/>
    <w:rsid w:val="00CA6FDF"/>
    <w:rsid w:val="00CA7B53"/>
    <w:rsid w:val="00CB3E75"/>
    <w:rsid w:val="00CC502E"/>
    <w:rsid w:val="00CC7C05"/>
    <w:rsid w:val="00CD0748"/>
    <w:rsid w:val="00CF0E10"/>
    <w:rsid w:val="00D03CC8"/>
    <w:rsid w:val="00D07426"/>
    <w:rsid w:val="00D172CA"/>
    <w:rsid w:val="00D21687"/>
    <w:rsid w:val="00D43F8E"/>
    <w:rsid w:val="00D4415A"/>
    <w:rsid w:val="00D50607"/>
    <w:rsid w:val="00D52294"/>
    <w:rsid w:val="00D54049"/>
    <w:rsid w:val="00D607FF"/>
    <w:rsid w:val="00D644BD"/>
    <w:rsid w:val="00D70260"/>
    <w:rsid w:val="00D706CB"/>
    <w:rsid w:val="00D71A11"/>
    <w:rsid w:val="00D72401"/>
    <w:rsid w:val="00D72766"/>
    <w:rsid w:val="00D7362D"/>
    <w:rsid w:val="00D8265E"/>
    <w:rsid w:val="00D9565B"/>
    <w:rsid w:val="00D96F31"/>
    <w:rsid w:val="00DA120C"/>
    <w:rsid w:val="00DA4BDC"/>
    <w:rsid w:val="00DA7016"/>
    <w:rsid w:val="00DB3FBB"/>
    <w:rsid w:val="00DC3A21"/>
    <w:rsid w:val="00DD033D"/>
    <w:rsid w:val="00DD404C"/>
    <w:rsid w:val="00DD58E3"/>
    <w:rsid w:val="00DE0CE2"/>
    <w:rsid w:val="00DF378D"/>
    <w:rsid w:val="00E170BA"/>
    <w:rsid w:val="00E208E9"/>
    <w:rsid w:val="00E2594B"/>
    <w:rsid w:val="00E2746A"/>
    <w:rsid w:val="00E3286B"/>
    <w:rsid w:val="00E33D84"/>
    <w:rsid w:val="00E3651D"/>
    <w:rsid w:val="00E431DA"/>
    <w:rsid w:val="00E5511B"/>
    <w:rsid w:val="00E55D29"/>
    <w:rsid w:val="00E56013"/>
    <w:rsid w:val="00E64D6C"/>
    <w:rsid w:val="00E827D8"/>
    <w:rsid w:val="00E82A4F"/>
    <w:rsid w:val="00EA3DE7"/>
    <w:rsid w:val="00EB014E"/>
    <w:rsid w:val="00EB0965"/>
    <w:rsid w:val="00EB6AD3"/>
    <w:rsid w:val="00EC24A8"/>
    <w:rsid w:val="00EC32A0"/>
    <w:rsid w:val="00EC5E91"/>
    <w:rsid w:val="00ED6EC1"/>
    <w:rsid w:val="00EE0C81"/>
    <w:rsid w:val="00EE0C96"/>
    <w:rsid w:val="00EF4174"/>
    <w:rsid w:val="00EF5E5B"/>
    <w:rsid w:val="00EF6242"/>
    <w:rsid w:val="00EF7301"/>
    <w:rsid w:val="00F0450D"/>
    <w:rsid w:val="00F04E2A"/>
    <w:rsid w:val="00F06678"/>
    <w:rsid w:val="00F15B86"/>
    <w:rsid w:val="00F21317"/>
    <w:rsid w:val="00F21985"/>
    <w:rsid w:val="00F222ED"/>
    <w:rsid w:val="00F23523"/>
    <w:rsid w:val="00F278A7"/>
    <w:rsid w:val="00F371AA"/>
    <w:rsid w:val="00F443BC"/>
    <w:rsid w:val="00F45A6E"/>
    <w:rsid w:val="00F46F07"/>
    <w:rsid w:val="00F474C1"/>
    <w:rsid w:val="00F611F9"/>
    <w:rsid w:val="00F629F1"/>
    <w:rsid w:val="00F70127"/>
    <w:rsid w:val="00F752C7"/>
    <w:rsid w:val="00F84B17"/>
    <w:rsid w:val="00F87415"/>
    <w:rsid w:val="00F95727"/>
    <w:rsid w:val="00FA0214"/>
    <w:rsid w:val="00FA2CBB"/>
    <w:rsid w:val="00FA2CEE"/>
    <w:rsid w:val="00FA5BB8"/>
    <w:rsid w:val="00FA6F2D"/>
    <w:rsid w:val="00FB1E2E"/>
    <w:rsid w:val="00FB7866"/>
    <w:rsid w:val="00FB7F9C"/>
    <w:rsid w:val="00FC3E62"/>
    <w:rsid w:val="00FC54BB"/>
    <w:rsid w:val="00FC7CE1"/>
    <w:rsid w:val="00FD248B"/>
    <w:rsid w:val="00FD268B"/>
    <w:rsid w:val="00FD7BBC"/>
    <w:rsid w:val="00FE0E95"/>
    <w:rsid w:val="00FE311B"/>
    <w:rsid w:val="00FE34B2"/>
    <w:rsid w:val="00FE51B9"/>
    <w:rsid w:val="00FF5510"/>
    <w:rsid w:val="00FF588A"/>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5E20A4"/>
  <w15:docId w15:val="{1BF9D46E-131B-4C72-B38A-1262D5FA74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7866"/>
    <w:rPr>
      <w:rFonts w:ascii="Calibri Light" w:hAnsi="Calibri Light"/>
      <w:sz w:val="18"/>
    </w:rPr>
  </w:style>
  <w:style w:type="paragraph" w:styleId="Heading1">
    <w:name w:val="heading 1"/>
    <w:basedOn w:val="Normal"/>
    <w:next w:val="Normal"/>
    <w:link w:val="Heading1Char"/>
    <w:autoRedefine/>
    <w:qFormat/>
    <w:rsid w:val="00A413FA"/>
    <w:pPr>
      <w:keepNext/>
      <w:spacing w:before="240" w:after="60" w:line="240" w:lineRule="auto"/>
      <w:outlineLvl w:val="0"/>
    </w:pPr>
    <w:rPr>
      <w:rFonts w:eastAsia="MS Mincho" w:cs="Times New Roman"/>
      <w:iCs/>
      <w:color w:val="2D2D2F" w:themeColor="text2"/>
      <w:kern w:val="32"/>
      <w:sz w:val="56"/>
      <w:szCs w:val="32"/>
      <w:lang w:val="en-GB"/>
    </w:rPr>
  </w:style>
  <w:style w:type="paragraph" w:styleId="Heading2">
    <w:name w:val="heading 2"/>
    <w:basedOn w:val="Normal"/>
    <w:next w:val="Normal"/>
    <w:link w:val="Heading2Char"/>
    <w:qFormat/>
    <w:rsid w:val="00801174"/>
    <w:pPr>
      <w:keepNext/>
      <w:numPr>
        <w:ilvl w:val="1"/>
        <w:numId w:val="23"/>
      </w:numPr>
      <w:spacing w:before="240" w:after="60" w:line="240" w:lineRule="auto"/>
      <w:outlineLvl w:val="1"/>
    </w:pPr>
    <w:rPr>
      <w:rFonts w:eastAsia="MS Mincho" w:cs="Times New Roman"/>
      <w:bCs/>
      <w:iCs/>
      <w:color w:val="5F5F5F" w:themeColor="background2"/>
      <w:sz w:val="36"/>
      <w:szCs w:val="28"/>
      <w:lang w:val="en-GB"/>
    </w:rPr>
  </w:style>
  <w:style w:type="paragraph" w:styleId="Heading3">
    <w:name w:val="heading 3"/>
    <w:basedOn w:val="Normal"/>
    <w:next w:val="Normal"/>
    <w:link w:val="Heading3Char"/>
    <w:qFormat/>
    <w:rsid w:val="00801174"/>
    <w:pPr>
      <w:keepNext/>
      <w:numPr>
        <w:ilvl w:val="2"/>
        <w:numId w:val="23"/>
      </w:numPr>
      <w:spacing w:before="240" w:after="60" w:line="240" w:lineRule="auto"/>
      <w:outlineLvl w:val="2"/>
    </w:pPr>
    <w:rPr>
      <w:rFonts w:eastAsia="MS Mincho" w:cs="Times New Roman"/>
      <w:bCs/>
      <w:color w:val="5F5F5F" w:themeColor="background2"/>
      <w:sz w:val="32"/>
      <w:szCs w:val="26"/>
      <w:lang w:val="en-GB"/>
    </w:rPr>
  </w:style>
  <w:style w:type="paragraph" w:styleId="Heading4">
    <w:name w:val="heading 4"/>
    <w:basedOn w:val="Normal"/>
    <w:next w:val="Normal"/>
    <w:link w:val="Heading4Char"/>
    <w:qFormat/>
    <w:rsid w:val="00A413FA"/>
    <w:pPr>
      <w:keepNext/>
      <w:numPr>
        <w:ilvl w:val="3"/>
        <w:numId w:val="23"/>
      </w:numPr>
      <w:spacing w:before="240" w:after="60" w:line="240" w:lineRule="auto"/>
      <w:outlineLvl w:val="3"/>
    </w:pPr>
    <w:rPr>
      <w:rFonts w:eastAsia="MS Mincho" w:cs="Times New Roman"/>
      <w:bCs/>
      <w:color w:val="2D2D2F" w:themeColor="text2"/>
      <w:sz w:val="24"/>
      <w:szCs w:val="24"/>
      <w:lang w:val="en-GB"/>
    </w:rPr>
  </w:style>
  <w:style w:type="paragraph" w:styleId="Heading5">
    <w:name w:val="heading 5"/>
    <w:basedOn w:val="Normal"/>
    <w:next w:val="Normal"/>
    <w:link w:val="Heading5Char"/>
    <w:qFormat/>
    <w:rsid w:val="00801174"/>
    <w:pPr>
      <w:numPr>
        <w:ilvl w:val="4"/>
        <w:numId w:val="23"/>
      </w:numPr>
      <w:spacing w:before="240" w:after="60" w:line="240" w:lineRule="auto"/>
      <w:outlineLvl w:val="4"/>
    </w:pPr>
    <w:rPr>
      <w:rFonts w:ascii="Arial" w:eastAsia="MS Mincho" w:hAnsi="Arial" w:cs="Times New Roman"/>
      <w:b/>
      <w:bCs/>
      <w:i/>
      <w:iCs/>
      <w:sz w:val="26"/>
      <w:szCs w:val="26"/>
      <w:lang w:val="en-GB"/>
    </w:rPr>
  </w:style>
  <w:style w:type="paragraph" w:styleId="Heading6">
    <w:name w:val="heading 6"/>
    <w:basedOn w:val="Normal"/>
    <w:next w:val="Normal"/>
    <w:link w:val="Heading6Char"/>
    <w:qFormat/>
    <w:rsid w:val="00801174"/>
    <w:pPr>
      <w:numPr>
        <w:ilvl w:val="5"/>
        <w:numId w:val="23"/>
      </w:numPr>
      <w:spacing w:before="240" w:after="60" w:line="240" w:lineRule="auto"/>
      <w:outlineLvl w:val="5"/>
    </w:pPr>
    <w:rPr>
      <w:rFonts w:ascii="Arial" w:eastAsia="MS Mincho" w:hAnsi="Arial" w:cs="Times New Roman"/>
      <w:b/>
      <w:bCs/>
      <w:lang w:val="en-GB"/>
    </w:rPr>
  </w:style>
  <w:style w:type="paragraph" w:styleId="Heading7">
    <w:name w:val="heading 7"/>
    <w:basedOn w:val="Normal"/>
    <w:next w:val="Normal"/>
    <w:link w:val="Heading7Char"/>
    <w:qFormat/>
    <w:rsid w:val="00801174"/>
    <w:pPr>
      <w:numPr>
        <w:ilvl w:val="6"/>
        <w:numId w:val="23"/>
      </w:numPr>
      <w:spacing w:before="240" w:after="60" w:line="240" w:lineRule="auto"/>
      <w:outlineLvl w:val="6"/>
    </w:pPr>
    <w:rPr>
      <w:rFonts w:ascii="Arial" w:eastAsia="MS Mincho" w:hAnsi="Arial" w:cs="Times New Roman"/>
      <w:sz w:val="20"/>
      <w:szCs w:val="24"/>
      <w:lang w:val="en-GB"/>
    </w:rPr>
  </w:style>
  <w:style w:type="paragraph" w:styleId="Heading8">
    <w:name w:val="heading 8"/>
    <w:basedOn w:val="Normal"/>
    <w:next w:val="Normal"/>
    <w:link w:val="Heading8Char"/>
    <w:qFormat/>
    <w:rsid w:val="00801174"/>
    <w:pPr>
      <w:numPr>
        <w:ilvl w:val="7"/>
        <w:numId w:val="23"/>
      </w:numPr>
      <w:spacing w:before="240" w:after="60" w:line="240" w:lineRule="auto"/>
      <w:outlineLvl w:val="7"/>
    </w:pPr>
    <w:rPr>
      <w:rFonts w:ascii="Arial" w:eastAsia="MS Mincho" w:hAnsi="Arial" w:cs="Times New Roman"/>
      <w:i/>
      <w:iCs/>
      <w:sz w:val="20"/>
      <w:szCs w:val="24"/>
      <w:lang w:val="en-GB"/>
    </w:rPr>
  </w:style>
  <w:style w:type="paragraph" w:styleId="Heading9">
    <w:name w:val="heading 9"/>
    <w:basedOn w:val="Normal"/>
    <w:next w:val="Normal"/>
    <w:link w:val="Heading9Char"/>
    <w:qFormat/>
    <w:rsid w:val="00801174"/>
    <w:pPr>
      <w:numPr>
        <w:ilvl w:val="8"/>
        <w:numId w:val="4"/>
      </w:numPr>
      <w:spacing w:before="240" w:after="60" w:line="240" w:lineRule="auto"/>
      <w:outlineLvl w:val="8"/>
    </w:pPr>
    <w:rPr>
      <w:rFonts w:ascii="Arial" w:eastAsia="MS Mincho" w:hAnsi="Arial" w:cs="Times New Roman"/>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801174"/>
    <w:pPr>
      <w:ind w:left="720"/>
      <w:contextualSpacing/>
    </w:pPr>
  </w:style>
  <w:style w:type="paragraph" w:styleId="Header">
    <w:name w:val="header"/>
    <w:basedOn w:val="Normal"/>
    <w:link w:val="HeaderChar"/>
    <w:uiPriority w:val="99"/>
    <w:unhideWhenUsed/>
    <w:rsid w:val="000C65B2"/>
    <w:pPr>
      <w:tabs>
        <w:tab w:val="center" w:pos="4513"/>
        <w:tab w:val="right" w:pos="9026"/>
      </w:tabs>
      <w:spacing w:after="0" w:line="240" w:lineRule="auto"/>
    </w:pPr>
  </w:style>
  <w:style w:type="character" w:customStyle="1" w:styleId="HeaderChar">
    <w:name w:val="Header Char"/>
    <w:basedOn w:val="DefaultParagraphFont"/>
    <w:link w:val="Header"/>
    <w:uiPriority w:val="99"/>
    <w:rsid w:val="000C65B2"/>
  </w:style>
  <w:style w:type="paragraph" w:styleId="Footer">
    <w:name w:val="footer"/>
    <w:basedOn w:val="Normal"/>
    <w:link w:val="FooterChar"/>
    <w:uiPriority w:val="99"/>
    <w:unhideWhenUsed/>
    <w:rsid w:val="000C65B2"/>
    <w:pPr>
      <w:tabs>
        <w:tab w:val="center" w:pos="4513"/>
        <w:tab w:val="right" w:pos="9026"/>
      </w:tabs>
      <w:spacing w:after="0" w:line="240" w:lineRule="auto"/>
    </w:pPr>
  </w:style>
  <w:style w:type="character" w:customStyle="1" w:styleId="FooterChar">
    <w:name w:val="Footer Char"/>
    <w:basedOn w:val="DefaultParagraphFont"/>
    <w:link w:val="Footer"/>
    <w:uiPriority w:val="99"/>
    <w:rsid w:val="000C65B2"/>
  </w:style>
  <w:style w:type="character" w:styleId="Hyperlink">
    <w:name w:val="Hyperlink"/>
    <w:basedOn w:val="DefaultParagraphFont"/>
    <w:uiPriority w:val="99"/>
    <w:unhideWhenUsed/>
    <w:rsid w:val="00C65B32"/>
    <w:rPr>
      <w:color w:val="0000FF"/>
      <w:u w:val="single"/>
    </w:rPr>
  </w:style>
  <w:style w:type="paragraph" w:styleId="BalloonText">
    <w:name w:val="Balloon Text"/>
    <w:basedOn w:val="Normal"/>
    <w:link w:val="BalloonTextChar"/>
    <w:uiPriority w:val="99"/>
    <w:semiHidden/>
    <w:unhideWhenUsed/>
    <w:rsid w:val="00150B8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50B88"/>
    <w:rPr>
      <w:rFonts w:ascii="Tahoma" w:hAnsi="Tahoma" w:cs="Tahoma"/>
      <w:sz w:val="16"/>
      <w:szCs w:val="16"/>
    </w:rPr>
  </w:style>
  <w:style w:type="character" w:styleId="CommentReference">
    <w:name w:val="annotation reference"/>
    <w:basedOn w:val="DefaultParagraphFont"/>
    <w:uiPriority w:val="99"/>
    <w:semiHidden/>
    <w:unhideWhenUsed/>
    <w:rsid w:val="00B40F0F"/>
    <w:rPr>
      <w:sz w:val="16"/>
      <w:szCs w:val="16"/>
    </w:rPr>
  </w:style>
  <w:style w:type="paragraph" w:styleId="CommentText">
    <w:name w:val="annotation text"/>
    <w:basedOn w:val="Normal"/>
    <w:link w:val="CommentTextChar"/>
    <w:uiPriority w:val="99"/>
    <w:unhideWhenUsed/>
    <w:rsid w:val="00B40F0F"/>
    <w:pPr>
      <w:spacing w:line="240" w:lineRule="auto"/>
    </w:pPr>
    <w:rPr>
      <w:sz w:val="20"/>
      <w:szCs w:val="20"/>
    </w:rPr>
  </w:style>
  <w:style w:type="character" w:customStyle="1" w:styleId="CommentTextChar">
    <w:name w:val="Comment Text Char"/>
    <w:basedOn w:val="DefaultParagraphFont"/>
    <w:link w:val="CommentText"/>
    <w:uiPriority w:val="99"/>
    <w:rsid w:val="00B40F0F"/>
    <w:rPr>
      <w:sz w:val="20"/>
      <w:szCs w:val="20"/>
    </w:rPr>
  </w:style>
  <w:style w:type="paragraph" w:styleId="CommentSubject">
    <w:name w:val="annotation subject"/>
    <w:basedOn w:val="CommentText"/>
    <w:next w:val="CommentText"/>
    <w:link w:val="CommentSubjectChar"/>
    <w:uiPriority w:val="99"/>
    <w:semiHidden/>
    <w:unhideWhenUsed/>
    <w:rsid w:val="00B40F0F"/>
    <w:rPr>
      <w:b/>
      <w:bCs/>
    </w:rPr>
  </w:style>
  <w:style w:type="character" w:customStyle="1" w:styleId="CommentSubjectChar">
    <w:name w:val="Comment Subject Char"/>
    <w:basedOn w:val="CommentTextChar"/>
    <w:link w:val="CommentSubject"/>
    <w:uiPriority w:val="99"/>
    <w:semiHidden/>
    <w:rsid w:val="00B40F0F"/>
    <w:rPr>
      <w:b/>
      <w:bCs/>
      <w:sz w:val="20"/>
      <w:szCs w:val="20"/>
    </w:rPr>
  </w:style>
  <w:style w:type="table" w:styleId="TableGrid">
    <w:name w:val="Table Grid"/>
    <w:basedOn w:val="TableNormal"/>
    <w:uiPriority w:val="59"/>
    <w:rsid w:val="00B67B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59"/>
    <w:rsid w:val="003A3C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801174"/>
    <w:rPr>
      <w:rFonts w:ascii="Arial Black" w:hAnsi="Arial Black" w:hint="default"/>
      <w:i w:val="0"/>
      <w:iCs w:val="0"/>
      <w:sz w:val="18"/>
    </w:rPr>
  </w:style>
  <w:style w:type="character" w:customStyle="1" w:styleId="Heading1Char">
    <w:name w:val="Heading 1 Char"/>
    <w:basedOn w:val="DefaultParagraphFont"/>
    <w:link w:val="Heading1"/>
    <w:rsid w:val="00A413FA"/>
    <w:rPr>
      <w:rFonts w:ascii="Calibri Light" w:eastAsia="MS Mincho" w:hAnsi="Calibri Light" w:cs="Times New Roman"/>
      <w:iCs/>
      <w:color w:val="2D2D2F" w:themeColor="text2"/>
      <w:kern w:val="32"/>
      <w:sz w:val="56"/>
      <w:szCs w:val="32"/>
      <w:lang w:val="en-GB"/>
    </w:rPr>
  </w:style>
  <w:style w:type="character" w:customStyle="1" w:styleId="Heading2Char">
    <w:name w:val="Heading 2 Char"/>
    <w:basedOn w:val="DefaultParagraphFont"/>
    <w:link w:val="Heading2"/>
    <w:rsid w:val="00801174"/>
    <w:rPr>
      <w:rFonts w:eastAsia="MS Mincho" w:cs="Times New Roman"/>
      <w:bCs/>
      <w:iCs/>
      <w:color w:val="5F5F5F" w:themeColor="background2"/>
      <w:sz w:val="36"/>
      <w:szCs w:val="28"/>
      <w:lang w:val="en-GB"/>
    </w:rPr>
  </w:style>
  <w:style w:type="character" w:customStyle="1" w:styleId="Heading3Char">
    <w:name w:val="Heading 3 Char"/>
    <w:basedOn w:val="DefaultParagraphFont"/>
    <w:link w:val="Heading3"/>
    <w:rsid w:val="00801174"/>
    <w:rPr>
      <w:rFonts w:eastAsia="MS Mincho" w:cs="Times New Roman"/>
      <w:bCs/>
      <w:color w:val="5F5F5F" w:themeColor="background2"/>
      <w:sz w:val="32"/>
      <w:szCs w:val="26"/>
      <w:lang w:val="en-GB"/>
    </w:rPr>
  </w:style>
  <w:style w:type="character" w:customStyle="1" w:styleId="Heading4Char">
    <w:name w:val="Heading 4 Char"/>
    <w:basedOn w:val="DefaultParagraphFont"/>
    <w:link w:val="Heading4"/>
    <w:rsid w:val="00A413FA"/>
    <w:rPr>
      <w:rFonts w:eastAsia="MS Mincho" w:cs="Times New Roman"/>
      <w:bCs/>
      <w:color w:val="2D2D2F" w:themeColor="text2"/>
      <w:sz w:val="24"/>
      <w:szCs w:val="24"/>
      <w:lang w:val="en-GB"/>
    </w:rPr>
  </w:style>
  <w:style w:type="character" w:customStyle="1" w:styleId="Heading5Char">
    <w:name w:val="Heading 5 Char"/>
    <w:basedOn w:val="DefaultParagraphFont"/>
    <w:link w:val="Heading5"/>
    <w:rsid w:val="00801174"/>
    <w:rPr>
      <w:rFonts w:ascii="Arial" w:eastAsia="MS Mincho" w:hAnsi="Arial" w:cs="Times New Roman"/>
      <w:b/>
      <w:bCs/>
      <w:i/>
      <w:iCs/>
      <w:sz w:val="26"/>
      <w:szCs w:val="26"/>
      <w:lang w:val="en-GB"/>
    </w:rPr>
  </w:style>
  <w:style w:type="character" w:customStyle="1" w:styleId="Heading6Char">
    <w:name w:val="Heading 6 Char"/>
    <w:basedOn w:val="DefaultParagraphFont"/>
    <w:link w:val="Heading6"/>
    <w:rsid w:val="00801174"/>
    <w:rPr>
      <w:rFonts w:ascii="Arial" w:eastAsia="MS Mincho" w:hAnsi="Arial" w:cs="Times New Roman"/>
      <w:b/>
      <w:bCs/>
      <w:lang w:val="en-GB"/>
    </w:rPr>
  </w:style>
  <w:style w:type="character" w:customStyle="1" w:styleId="Heading7Char">
    <w:name w:val="Heading 7 Char"/>
    <w:basedOn w:val="DefaultParagraphFont"/>
    <w:link w:val="Heading7"/>
    <w:rsid w:val="00801174"/>
    <w:rPr>
      <w:rFonts w:ascii="Arial" w:eastAsia="MS Mincho" w:hAnsi="Arial" w:cs="Times New Roman"/>
      <w:sz w:val="20"/>
      <w:szCs w:val="24"/>
      <w:lang w:val="en-GB"/>
    </w:rPr>
  </w:style>
  <w:style w:type="character" w:customStyle="1" w:styleId="Heading8Char">
    <w:name w:val="Heading 8 Char"/>
    <w:basedOn w:val="DefaultParagraphFont"/>
    <w:link w:val="Heading8"/>
    <w:rsid w:val="00801174"/>
    <w:rPr>
      <w:rFonts w:ascii="Arial" w:eastAsia="MS Mincho" w:hAnsi="Arial" w:cs="Times New Roman"/>
      <w:i/>
      <w:iCs/>
      <w:sz w:val="20"/>
      <w:szCs w:val="24"/>
      <w:lang w:val="en-GB"/>
    </w:rPr>
  </w:style>
  <w:style w:type="character" w:customStyle="1" w:styleId="Heading9Char">
    <w:name w:val="Heading 9 Char"/>
    <w:basedOn w:val="DefaultParagraphFont"/>
    <w:link w:val="Heading9"/>
    <w:rsid w:val="00801174"/>
    <w:rPr>
      <w:rFonts w:ascii="Arial" w:eastAsia="MS Mincho" w:hAnsi="Arial" w:cs="Times New Roman"/>
      <w:lang w:val="en-GB"/>
    </w:rPr>
  </w:style>
  <w:style w:type="character" w:styleId="Strong">
    <w:name w:val="Strong"/>
    <w:basedOn w:val="DefaultParagraphFont"/>
    <w:uiPriority w:val="22"/>
    <w:qFormat/>
    <w:rsid w:val="00801174"/>
    <w:rPr>
      <w:rFonts w:asciiTheme="minorHAnsi" w:hAnsiTheme="minorHAnsi"/>
      <w:b w:val="0"/>
      <w:bCs/>
      <w:color w:val="5F5F5F" w:themeColor="background2"/>
      <w:sz w:val="22"/>
    </w:rPr>
  </w:style>
  <w:style w:type="paragraph" w:styleId="Subtitle">
    <w:name w:val="Subtitle"/>
    <w:basedOn w:val="Normal"/>
    <w:next w:val="Normal"/>
    <w:link w:val="SubtitleChar"/>
    <w:uiPriority w:val="11"/>
    <w:qFormat/>
    <w:rsid w:val="00A413FA"/>
    <w:pPr>
      <w:numPr>
        <w:ilvl w:val="1"/>
      </w:numPr>
      <w:spacing w:after="160"/>
    </w:pPr>
    <w:rPr>
      <w:rFonts w:cs="Times New Roman (Body CS)"/>
      <w:color w:val="2D2D2F" w:themeColor="text2"/>
      <w:sz w:val="24"/>
    </w:rPr>
  </w:style>
  <w:style w:type="character" w:customStyle="1" w:styleId="SubtitleChar">
    <w:name w:val="Subtitle Char"/>
    <w:basedOn w:val="DefaultParagraphFont"/>
    <w:link w:val="Subtitle"/>
    <w:uiPriority w:val="11"/>
    <w:rsid w:val="00A413FA"/>
    <w:rPr>
      <w:rFonts w:ascii="Calibri Light" w:hAnsi="Calibri Light" w:cs="Times New Roman (Body CS)"/>
      <w:color w:val="2D2D2F" w:themeColor="text2"/>
      <w:sz w:val="24"/>
    </w:rPr>
  </w:style>
  <w:style w:type="paragraph" w:styleId="Title">
    <w:name w:val="Title"/>
    <w:basedOn w:val="Normal"/>
    <w:next w:val="Normal"/>
    <w:link w:val="TitleChar"/>
    <w:uiPriority w:val="10"/>
    <w:qFormat/>
    <w:rsid w:val="00630160"/>
    <w:pPr>
      <w:spacing w:after="0" w:line="240" w:lineRule="auto"/>
      <w:contextualSpacing/>
    </w:pPr>
    <w:rPr>
      <w:rFonts w:ascii="Calibri" w:eastAsiaTheme="majorEastAsia" w:hAnsi="Calibri" w:cstheme="majorBidi"/>
      <w:color w:val="2D2D2F" w:themeColor="text2"/>
      <w:spacing w:val="-10"/>
      <w:kern w:val="28"/>
      <w:szCs w:val="56"/>
    </w:rPr>
  </w:style>
  <w:style w:type="character" w:customStyle="1" w:styleId="TitleChar">
    <w:name w:val="Title Char"/>
    <w:basedOn w:val="DefaultParagraphFont"/>
    <w:link w:val="Title"/>
    <w:uiPriority w:val="10"/>
    <w:rsid w:val="00630160"/>
    <w:rPr>
      <w:rFonts w:ascii="Calibri" w:eastAsiaTheme="majorEastAsia" w:hAnsi="Calibri" w:cstheme="majorBidi"/>
      <w:color w:val="2D2D2F" w:themeColor="text2"/>
      <w:spacing w:val="-10"/>
      <w:kern w:val="28"/>
      <w:sz w:val="18"/>
      <w:szCs w:val="56"/>
    </w:rPr>
  </w:style>
  <w:style w:type="paragraph" w:customStyle="1" w:styleId="Introtext">
    <w:name w:val="Intro text"/>
    <w:basedOn w:val="Normal"/>
    <w:qFormat/>
    <w:rsid w:val="00A413FA"/>
    <w:rPr>
      <w:rFonts w:cs="Times New Roman (Body CS)"/>
      <w:sz w:val="22"/>
      <w:lang w:val="en-GB"/>
    </w:rPr>
  </w:style>
  <w:style w:type="character" w:styleId="IntenseEmphasis">
    <w:name w:val="Intense Emphasis"/>
    <w:basedOn w:val="DefaultParagraphFont"/>
    <w:uiPriority w:val="21"/>
    <w:qFormat/>
    <w:rsid w:val="00367DCB"/>
    <w:rPr>
      <w:i/>
      <w:iCs/>
      <w:color w:val="2D2D2F" w:themeColor="text2"/>
    </w:rPr>
  </w:style>
  <w:style w:type="paragraph" w:styleId="IntenseQuote">
    <w:name w:val="Intense Quote"/>
    <w:basedOn w:val="Normal"/>
    <w:next w:val="Normal"/>
    <w:link w:val="IntenseQuoteChar"/>
    <w:uiPriority w:val="30"/>
    <w:qFormat/>
    <w:rsid w:val="00367DCB"/>
    <w:pPr>
      <w:pBdr>
        <w:top w:val="single" w:sz="4" w:space="10" w:color="00CCFF" w:themeColor="accent1"/>
        <w:bottom w:val="single" w:sz="4" w:space="10" w:color="00CCFF" w:themeColor="accent1"/>
      </w:pBdr>
      <w:spacing w:before="360" w:after="360"/>
      <w:ind w:left="864" w:right="864"/>
      <w:jc w:val="center"/>
    </w:pPr>
    <w:rPr>
      <w:i/>
      <w:iCs/>
      <w:color w:val="2D2D2F" w:themeColor="text2"/>
    </w:rPr>
  </w:style>
  <w:style w:type="character" w:customStyle="1" w:styleId="IntenseQuoteChar">
    <w:name w:val="Intense Quote Char"/>
    <w:basedOn w:val="DefaultParagraphFont"/>
    <w:link w:val="IntenseQuote"/>
    <w:uiPriority w:val="30"/>
    <w:rsid w:val="00367DCB"/>
    <w:rPr>
      <w:rFonts w:ascii="Calibri Light" w:hAnsi="Calibri Light"/>
      <w:i/>
      <w:iCs/>
      <w:color w:val="2D2D2F" w:themeColor="text2"/>
      <w:sz w:val="18"/>
    </w:rPr>
  </w:style>
  <w:style w:type="character" w:styleId="IntenseReference">
    <w:name w:val="Intense Reference"/>
    <w:basedOn w:val="DefaultParagraphFont"/>
    <w:uiPriority w:val="32"/>
    <w:qFormat/>
    <w:rsid w:val="00367DCB"/>
    <w:rPr>
      <w:b/>
      <w:bCs/>
      <w:smallCaps/>
      <w:color w:val="2D2D2F" w:themeColor="text2"/>
      <w:spacing w:val="5"/>
    </w:rPr>
  </w:style>
  <w:style w:type="character" w:customStyle="1" w:styleId="NormalWebChar">
    <w:name w:val="Normal (Web) Char"/>
    <w:basedOn w:val="DefaultParagraphFont"/>
    <w:link w:val="NormalWeb"/>
    <w:uiPriority w:val="99"/>
    <w:locked/>
    <w:rsid w:val="00B212E4"/>
    <w:rPr>
      <w:rFonts w:ascii="Times New Roman" w:eastAsia="Times New Roman" w:hAnsi="Times New Roman" w:cs="Times New Roman"/>
      <w:sz w:val="24"/>
      <w:szCs w:val="24"/>
      <w:lang w:eastAsia="de-AT"/>
    </w:rPr>
  </w:style>
  <w:style w:type="paragraph" w:styleId="NormalWeb">
    <w:name w:val="Normal (Web)"/>
    <w:basedOn w:val="Normal"/>
    <w:link w:val="NormalWebChar"/>
    <w:uiPriority w:val="99"/>
    <w:unhideWhenUsed/>
    <w:rsid w:val="00B212E4"/>
    <w:pPr>
      <w:spacing w:before="100" w:beforeAutospacing="1" w:after="100" w:afterAutospacing="1" w:line="240" w:lineRule="auto"/>
    </w:pPr>
    <w:rPr>
      <w:rFonts w:ascii="Times New Roman" w:eastAsia="Times New Roman" w:hAnsi="Times New Roman" w:cs="Times New Roman"/>
      <w:sz w:val="24"/>
      <w:szCs w:val="24"/>
      <w:lang w:eastAsia="de-AT"/>
    </w:rPr>
  </w:style>
  <w:style w:type="character" w:customStyle="1" w:styleId="normaltextrun">
    <w:name w:val="normaltextrun"/>
    <w:basedOn w:val="DefaultParagraphFont"/>
    <w:rsid w:val="00B212E4"/>
  </w:style>
  <w:style w:type="paragraph" w:customStyle="1" w:styleId="paragraph">
    <w:name w:val="paragraph"/>
    <w:basedOn w:val="Normal"/>
    <w:rsid w:val="00B212E4"/>
    <w:pPr>
      <w:spacing w:before="100" w:beforeAutospacing="1" w:after="100" w:afterAutospacing="1" w:line="240" w:lineRule="auto"/>
    </w:pPr>
    <w:rPr>
      <w:rFonts w:ascii="Times New Roman" w:eastAsia="Times New Roman" w:hAnsi="Times New Roman" w:cs="Times New Roman"/>
      <w:sz w:val="24"/>
      <w:szCs w:val="24"/>
      <w:lang w:val="en-GB" w:eastAsia="ja-JP"/>
    </w:rPr>
  </w:style>
  <w:style w:type="character" w:customStyle="1" w:styleId="eop">
    <w:name w:val="eop"/>
    <w:basedOn w:val="DefaultParagraphFont"/>
    <w:rsid w:val="00B212E4"/>
  </w:style>
  <w:style w:type="character" w:styleId="PageNumber">
    <w:name w:val="page number"/>
    <w:basedOn w:val="DefaultParagraphFont"/>
    <w:uiPriority w:val="99"/>
    <w:semiHidden/>
    <w:unhideWhenUsed/>
    <w:rsid w:val="00332DDD"/>
  </w:style>
  <w:style w:type="character" w:styleId="UnresolvedMention">
    <w:name w:val="Unresolved Mention"/>
    <w:basedOn w:val="DefaultParagraphFont"/>
    <w:uiPriority w:val="99"/>
    <w:semiHidden/>
    <w:unhideWhenUsed/>
    <w:rsid w:val="00DF378D"/>
    <w:rPr>
      <w:color w:val="605E5C"/>
      <w:shd w:val="clear" w:color="auto" w:fill="E1DFDD"/>
    </w:rPr>
  </w:style>
  <w:style w:type="paragraph" w:styleId="Revision">
    <w:name w:val="Revision"/>
    <w:hidden/>
    <w:uiPriority w:val="99"/>
    <w:semiHidden/>
    <w:rsid w:val="00CD0748"/>
    <w:pPr>
      <w:spacing w:after="0" w:line="240" w:lineRule="auto"/>
    </w:pPr>
    <w:rPr>
      <w:rFonts w:ascii="Calibri Light" w:hAnsi="Calibri Light"/>
      <w:sz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1637361">
      <w:bodyDiv w:val="1"/>
      <w:marLeft w:val="0"/>
      <w:marRight w:val="0"/>
      <w:marTop w:val="0"/>
      <w:marBottom w:val="0"/>
      <w:divBdr>
        <w:top w:val="none" w:sz="0" w:space="0" w:color="auto"/>
        <w:left w:val="none" w:sz="0" w:space="0" w:color="auto"/>
        <w:bottom w:val="none" w:sz="0" w:space="0" w:color="auto"/>
        <w:right w:val="none" w:sz="0" w:space="0" w:color="auto"/>
      </w:divBdr>
    </w:div>
    <w:div w:id="407197235">
      <w:bodyDiv w:val="1"/>
      <w:marLeft w:val="0"/>
      <w:marRight w:val="0"/>
      <w:marTop w:val="0"/>
      <w:marBottom w:val="0"/>
      <w:divBdr>
        <w:top w:val="none" w:sz="0" w:space="0" w:color="auto"/>
        <w:left w:val="none" w:sz="0" w:space="0" w:color="auto"/>
        <w:bottom w:val="none" w:sz="0" w:space="0" w:color="auto"/>
        <w:right w:val="none" w:sz="0" w:space="0" w:color="auto"/>
      </w:divBdr>
    </w:div>
    <w:div w:id="572853525">
      <w:bodyDiv w:val="1"/>
      <w:marLeft w:val="0"/>
      <w:marRight w:val="0"/>
      <w:marTop w:val="0"/>
      <w:marBottom w:val="0"/>
      <w:divBdr>
        <w:top w:val="none" w:sz="0" w:space="0" w:color="auto"/>
        <w:left w:val="none" w:sz="0" w:space="0" w:color="auto"/>
        <w:bottom w:val="none" w:sz="0" w:space="0" w:color="auto"/>
        <w:right w:val="none" w:sz="0" w:space="0" w:color="auto"/>
      </w:divBdr>
    </w:div>
    <w:div w:id="835222891">
      <w:bodyDiv w:val="1"/>
      <w:marLeft w:val="0"/>
      <w:marRight w:val="0"/>
      <w:marTop w:val="0"/>
      <w:marBottom w:val="0"/>
      <w:divBdr>
        <w:top w:val="none" w:sz="0" w:space="0" w:color="auto"/>
        <w:left w:val="none" w:sz="0" w:space="0" w:color="auto"/>
        <w:bottom w:val="none" w:sz="0" w:space="0" w:color="auto"/>
        <w:right w:val="none" w:sz="0" w:space="0" w:color="auto"/>
      </w:divBdr>
    </w:div>
    <w:div w:id="1002124526">
      <w:bodyDiv w:val="1"/>
      <w:marLeft w:val="0"/>
      <w:marRight w:val="0"/>
      <w:marTop w:val="0"/>
      <w:marBottom w:val="0"/>
      <w:divBdr>
        <w:top w:val="none" w:sz="0" w:space="0" w:color="auto"/>
        <w:left w:val="none" w:sz="0" w:space="0" w:color="auto"/>
        <w:bottom w:val="none" w:sz="0" w:space="0" w:color="auto"/>
        <w:right w:val="none" w:sz="0" w:space="0" w:color="auto"/>
      </w:divBdr>
    </w:div>
    <w:div w:id="1274823653">
      <w:bodyDiv w:val="1"/>
      <w:marLeft w:val="0"/>
      <w:marRight w:val="0"/>
      <w:marTop w:val="0"/>
      <w:marBottom w:val="0"/>
      <w:divBdr>
        <w:top w:val="none" w:sz="0" w:space="0" w:color="auto"/>
        <w:left w:val="none" w:sz="0" w:space="0" w:color="auto"/>
        <w:bottom w:val="none" w:sz="0" w:space="0" w:color="auto"/>
        <w:right w:val="none" w:sz="0" w:space="0" w:color="auto"/>
      </w:divBdr>
    </w:div>
    <w:div w:id="1285229022">
      <w:bodyDiv w:val="1"/>
      <w:marLeft w:val="0"/>
      <w:marRight w:val="0"/>
      <w:marTop w:val="0"/>
      <w:marBottom w:val="0"/>
      <w:divBdr>
        <w:top w:val="none" w:sz="0" w:space="0" w:color="auto"/>
        <w:left w:val="none" w:sz="0" w:space="0" w:color="auto"/>
        <w:bottom w:val="none" w:sz="0" w:space="0" w:color="auto"/>
        <w:right w:val="none" w:sz="0" w:space="0" w:color="auto"/>
      </w:divBdr>
    </w:div>
    <w:div w:id="1299454336">
      <w:bodyDiv w:val="1"/>
      <w:marLeft w:val="0"/>
      <w:marRight w:val="0"/>
      <w:marTop w:val="0"/>
      <w:marBottom w:val="0"/>
      <w:divBdr>
        <w:top w:val="none" w:sz="0" w:space="0" w:color="auto"/>
        <w:left w:val="none" w:sz="0" w:space="0" w:color="auto"/>
        <w:bottom w:val="none" w:sz="0" w:space="0" w:color="auto"/>
        <w:right w:val="none" w:sz="0" w:space="0" w:color="auto"/>
      </w:divBdr>
    </w:div>
    <w:div w:id="1467507270">
      <w:bodyDiv w:val="1"/>
      <w:marLeft w:val="0"/>
      <w:marRight w:val="0"/>
      <w:marTop w:val="0"/>
      <w:marBottom w:val="0"/>
      <w:divBdr>
        <w:top w:val="none" w:sz="0" w:space="0" w:color="auto"/>
        <w:left w:val="none" w:sz="0" w:space="0" w:color="auto"/>
        <w:bottom w:val="none" w:sz="0" w:space="0" w:color="auto"/>
        <w:right w:val="none" w:sz="0" w:space="0" w:color="auto"/>
      </w:divBdr>
    </w:div>
    <w:div w:id="1581329089">
      <w:bodyDiv w:val="1"/>
      <w:marLeft w:val="0"/>
      <w:marRight w:val="0"/>
      <w:marTop w:val="0"/>
      <w:marBottom w:val="0"/>
      <w:divBdr>
        <w:top w:val="none" w:sz="0" w:space="0" w:color="auto"/>
        <w:left w:val="none" w:sz="0" w:space="0" w:color="auto"/>
        <w:bottom w:val="none" w:sz="0" w:space="0" w:color="auto"/>
        <w:right w:val="none" w:sz="0" w:space="0" w:color="auto"/>
      </w:divBdr>
    </w:div>
    <w:div w:id="1591036859">
      <w:bodyDiv w:val="1"/>
      <w:marLeft w:val="0"/>
      <w:marRight w:val="0"/>
      <w:marTop w:val="0"/>
      <w:marBottom w:val="0"/>
      <w:divBdr>
        <w:top w:val="none" w:sz="0" w:space="0" w:color="auto"/>
        <w:left w:val="none" w:sz="0" w:space="0" w:color="auto"/>
        <w:bottom w:val="none" w:sz="0" w:space="0" w:color="auto"/>
        <w:right w:val="none" w:sz="0" w:space="0" w:color="auto"/>
      </w:divBdr>
    </w:div>
    <w:div w:id="1594972272">
      <w:bodyDiv w:val="1"/>
      <w:marLeft w:val="0"/>
      <w:marRight w:val="0"/>
      <w:marTop w:val="0"/>
      <w:marBottom w:val="0"/>
      <w:divBdr>
        <w:top w:val="none" w:sz="0" w:space="0" w:color="auto"/>
        <w:left w:val="none" w:sz="0" w:space="0" w:color="auto"/>
        <w:bottom w:val="none" w:sz="0" w:space="0" w:color="auto"/>
        <w:right w:val="none" w:sz="0" w:space="0" w:color="auto"/>
      </w:divBdr>
    </w:div>
    <w:div w:id="1666202468">
      <w:bodyDiv w:val="1"/>
      <w:marLeft w:val="0"/>
      <w:marRight w:val="0"/>
      <w:marTop w:val="0"/>
      <w:marBottom w:val="0"/>
      <w:divBdr>
        <w:top w:val="none" w:sz="0" w:space="0" w:color="auto"/>
        <w:left w:val="none" w:sz="0" w:space="0" w:color="auto"/>
        <w:bottom w:val="none" w:sz="0" w:space="0" w:color="auto"/>
        <w:right w:val="none" w:sz="0" w:space="0" w:color="auto"/>
      </w:divBdr>
    </w:div>
    <w:div w:id="1694378381">
      <w:bodyDiv w:val="1"/>
      <w:marLeft w:val="0"/>
      <w:marRight w:val="0"/>
      <w:marTop w:val="0"/>
      <w:marBottom w:val="0"/>
      <w:divBdr>
        <w:top w:val="none" w:sz="0" w:space="0" w:color="auto"/>
        <w:left w:val="none" w:sz="0" w:space="0" w:color="auto"/>
        <w:bottom w:val="none" w:sz="0" w:space="0" w:color="auto"/>
        <w:right w:val="none" w:sz="0" w:space="0" w:color="auto"/>
      </w:divBdr>
    </w:div>
    <w:div w:id="1924341529">
      <w:bodyDiv w:val="1"/>
      <w:marLeft w:val="0"/>
      <w:marRight w:val="0"/>
      <w:marTop w:val="0"/>
      <w:marBottom w:val="0"/>
      <w:divBdr>
        <w:top w:val="none" w:sz="0" w:space="0" w:color="auto"/>
        <w:left w:val="none" w:sz="0" w:space="0" w:color="auto"/>
        <w:bottom w:val="none" w:sz="0" w:space="0" w:color="auto"/>
        <w:right w:val="none" w:sz="0" w:space="0" w:color="auto"/>
      </w:divBdr>
    </w:div>
    <w:div w:id="19627580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timeanddate.com/weather/" TargetMode="External"/><Relationship Id="rId18" Type="http://schemas.openxmlformats.org/officeDocument/2006/relationships/image" Target="media/image6.JPG"/><Relationship Id="rId26"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yperlink" Target="mailto:sap.s@daikineurope.com" TargetMode="Externa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image" Target="media/image5.JP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hyperlink" Target="http://www.daikin.eu"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hyperlink" Target="https://www.timeanddate.com/weather/" TargetMode="External"/><Relationship Id="rId23" Type="http://schemas.openxmlformats.org/officeDocument/2006/relationships/header" Target="header1.xml"/><Relationship Id="rId28"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7.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G"/><Relationship Id="rId22" Type="http://schemas.openxmlformats.org/officeDocument/2006/relationships/hyperlink" Target="mailto:kakinaga.d@bxl.daikineurope.com" TargetMode="External"/><Relationship Id="rId27" Type="http://schemas.openxmlformats.org/officeDocument/2006/relationships/header" Target="header3.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Custom 6">
      <a:dk1>
        <a:srgbClr val="FFFFFF"/>
      </a:dk1>
      <a:lt1>
        <a:srgbClr val="0083C1"/>
      </a:lt1>
      <a:dk2>
        <a:srgbClr val="2D2D2F"/>
      </a:dk2>
      <a:lt2>
        <a:srgbClr val="5F5F5F"/>
      </a:lt2>
      <a:accent1>
        <a:srgbClr val="00CCFF"/>
      </a:accent1>
      <a:accent2>
        <a:srgbClr val="FFC000"/>
      </a:accent2>
      <a:accent3>
        <a:srgbClr val="E96E1F"/>
      </a:accent3>
      <a:accent4>
        <a:srgbClr val="C00000"/>
      </a:accent4>
      <a:accent5>
        <a:srgbClr val="7030A0"/>
      </a:accent5>
      <a:accent6>
        <a:srgbClr val="00B050"/>
      </a:accent6>
      <a:hlink>
        <a:srgbClr val="0083C1"/>
      </a:hlink>
      <a:folHlink>
        <a:srgbClr val="40C1FF"/>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B5CD1650904214EA00EC198FF45C63D" ma:contentTypeVersion="17" ma:contentTypeDescription="Create a new document." ma:contentTypeScope="" ma:versionID="4efaac2065cd13d30ef43c54dff992c0">
  <xsd:schema xmlns:xsd="http://www.w3.org/2001/XMLSchema" xmlns:xs="http://www.w3.org/2001/XMLSchema" xmlns:p="http://schemas.microsoft.com/office/2006/metadata/properties" xmlns:ns2="7cb5ef7d-6806-46e0-8139-4a624454459a" xmlns:ns3="dd29e913-f4a5-4875-86a7-78bac10a7e68" targetNamespace="http://schemas.microsoft.com/office/2006/metadata/properties" ma:root="true" ma:fieldsID="0f115c605cbaf8a128f3682264fe969b" ns2:_="" ns3:_="">
    <xsd:import namespace="7cb5ef7d-6806-46e0-8139-4a624454459a"/>
    <xsd:import namespace="dd29e913-f4a5-4875-86a7-78bac10a7e6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cb5ef7d-6806-46e0-8139-4a62445445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032900a2-fb1d-4e6d-9b79-7853867c9ec3"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d29e913-f4a5-4875-86a7-78bac10a7e6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c461feb9-f03d-4e9f-aa27-9fd3d3dbf89e}" ma:internalName="TaxCatchAll" ma:showField="CatchAllData" ma:web="dd29e913-f4a5-4875-86a7-78bac10a7e6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dd29e913-f4a5-4875-86a7-78bac10a7e68" xsi:nil="true"/>
    <lcf76f155ced4ddcb4097134ff3c332f xmlns="7cb5ef7d-6806-46e0-8139-4a624454459a">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E99074-8AF7-448A-9AB9-EF70C035635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cb5ef7d-6806-46e0-8139-4a624454459a"/>
    <ds:schemaRef ds:uri="dd29e913-f4a5-4875-86a7-78bac10a7e6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F0557F-11F0-4695-B1F9-9401E8CB7428}">
  <ds:schemaRefs>
    <ds:schemaRef ds:uri="http://schemas.microsoft.com/office/2006/metadata/properties"/>
    <ds:schemaRef ds:uri="http://schemas.microsoft.com/office/infopath/2007/PartnerControls"/>
    <ds:schemaRef ds:uri="dd29e913-f4a5-4875-86a7-78bac10a7e68"/>
    <ds:schemaRef ds:uri="7cb5ef7d-6806-46e0-8139-4a624454459a"/>
  </ds:schemaRefs>
</ds:datastoreItem>
</file>

<file path=customXml/itemProps3.xml><?xml version="1.0" encoding="utf-8"?>
<ds:datastoreItem xmlns:ds="http://schemas.openxmlformats.org/officeDocument/2006/customXml" ds:itemID="{CDA0028C-5A30-458B-977D-55157262480F}">
  <ds:schemaRefs>
    <ds:schemaRef ds:uri="http://schemas.microsoft.com/sharepoint/v3/contenttype/forms"/>
  </ds:schemaRefs>
</ds:datastoreItem>
</file>

<file path=customXml/itemProps4.xml><?xml version="1.0" encoding="utf-8"?>
<ds:datastoreItem xmlns:ds="http://schemas.openxmlformats.org/officeDocument/2006/customXml" ds:itemID="{9E4CB499-FFBB-4929-9361-0B99887B22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137</TotalTime>
  <Pages>1</Pages>
  <Words>1600</Words>
  <Characters>9124</Characters>
  <Application>Microsoft Office Word</Application>
  <DocSecurity>4</DocSecurity>
  <Lines>76</Lines>
  <Paragraphs>21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Daikin Europe NV</Company>
  <LinksUpToDate>false</LinksUpToDate>
  <CharactersWithSpaces>10703</CharactersWithSpaces>
  <SharedDoc>false</SharedDoc>
  <HLinks>
    <vt:vector size="30" baseType="variant">
      <vt:variant>
        <vt:i4>4587626</vt:i4>
      </vt:variant>
      <vt:variant>
        <vt:i4>12</vt:i4>
      </vt:variant>
      <vt:variant>
        <vt:i4>0</vt:i4>
      </vt:variant>
      <vt:variant>
        <vt:i4>5</vt:i4>
      </vt:variant>
      <vt:variant>
        <vt:lpwstr>mailto:kakinaga.d@bxl.daikineurope.com</vt:lpwstr>
      </vt:variant>
      <vt:variant>
        <vt:lpwstr/>
      </vt:variant>
      <vt:variant>
        <vt:i4>5242941</vt:i4>
      </vt:variant>
      <vt:variant>
        <vt:i4>9</vt:i4>
      </vt:variant>
      <vt:variant>
        <vt:i4>0</vt:i4>
      </vt:variant>
      <vt:variant>
        <vt:i4>5</vt:i4>
      </vt:variant>
      <vt:variant>
        <vt:lpwstr>mailto:sap.s@daikineurope.com</vt:lpwstr>
      </vt:variant>
      <vt:variant>
        <vt:lpwstr/>
      </vt:variant>
      <vt:variant>
        <vt:i4>1310801</vt:i4>
      </vt:variant>
      <vt:variant>
        <vt:i4>6</vt:i4>
      </vt:variant>
      <vt:variant>
        <vt:i4>0</vt:i4>
      </vt:variant>
      <vt:variant>
        <vt:i4>5</vt:i4>
      </vt:variant>
      <vt:variant>
        <vt:lpwstr>http://www.daikin.eu/</vt:lpwstr>
      </vt:variant>
      <vt:variant>
        <vt:lpwstr/>
      </vt:variant>
      <vt:variant>
        <vt:i4>983130</vt:i4>
      </vt:variant>
      <vt:variant>
        <vt:i4>3</vt:i4>
      </vt:variant>
      <vt:variant>
        <vt:i4>0</vt:i4>
      </vt:variant>
      <vt:variant>
        <vt:i4>5</vt:i4>
      </vt:variant>
      <vt:variant>
        <vt:lpwstr>https://www.timeanddate.com/weather/</vt:lpwstr>
      </vt:variant>
      <vt:variant>
        <vt:lpwstr/>
      </vt:variant>
      <vt:variant>
        <vt:i4>983130</vt:i4>
      </vt:variant>
      <vt:variant>
        <vt:i4>0</vt:i4>
      </vt:variant>
      <vt:variant>
        <vt:i4>0</vt:i4>
      </vt:variant>
      <vt:variant>
        <vt:i4>5</vt:i4>
      </vt:variant>
      <vt:variant>
        <vt:lpwstr>https://www.timeanddate.com/weather/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Gill De Bruyne</dc:creator>
  <cp:keywords>, docId:F706C1FB19C839DAB19DF774EF4B03A6</cp:keywords>
  <cp:lastModifiedBy>Daisuke Kakinaga</cp:lastModifiedBy>
  <cp:revision>31</cp:revision>
  <cp:lastPrinted>2024-08-07T01:39:00Z</cp:lastPrinted>
  <dcterms:created xsi:type="dcterms:W3CDTF">2024-08-07T00:30:00Z</dcterms:created>
  <dcterms:modified xsi:type="dcterms:W3CDTF">2024-08-07T21:37:00Z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0x010100AB5CD1650904214EA00EC198FF45C63D</vt:lpwstr>
  </property>
  <property fmtid="{D5CDD505-2E9C-101B-9397-08002B2CF9AE}" pid="3" name="MediaServiceImageTags">
    <vt:lpwstr/>
  </property>
</Properties>
</file>