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730E5" w14:textId="21279344" w:rsidR="00535FB1" w:rsidRPr="00797D94" w:rsidRDefault="00AC0ADC" w:rsidP="00535FB1">
      <w:pPr>
        <w:keepNext/>
        <w:outlineLvl w:val="3"/>
        <w:rPr>
          <w:rFonts w:cstheme="minorHAnsi"/>
          <w:kern w:val="32"/>
          <w:sz w:val="36"/>
          <w:szCs w:val="36"/>
          <w:lang w:eastAsia="en-GB" w:bidi="en-GB"/>
        </w:rPr>
      </w:pPr>
      <w:r w:rsidRPr="00797D94">
        <w:rPr>
          <w:rFonts w:cstheme="minorHAnsi"/>
          <w:color w:val="0097E0"/>
          <w:kern w:val="32"/>
          <w:sz w:val="36"/>
          <w:szCs w:val="36"/>
          <w:lang w:eastAsia="en-GB" w:bidi="en-GB"/>
        </w:rPr>
        <w:t>New</w:t>
      </w:r>
      <w:r w:rsidR="00F66B6E" w:rsidRPr="00797D94">
        <w:rPr>
          <w:rFonts w:cstheme="minorHAnsi"/>
          <w:color w:val="0097E0"/>
          <w:kern w:val="32"/>
          <w:sz w:val="36"/>
          <w:szCs w:val="36"/>
          <w:lang w:eastAsia="en-GB" w:bidi="en-GB"/>
        </w:rPr>
        <w:t xml:space="preserve"> </w:t>
      </w:r>
      <w:r w:rsidR="00535FB1" w:rsidRPr="00797D94">
        <w:rPr>
          <w:rFonts w:cstheme="minorHAnsi"/>
          <w:color w:val="0097E0"/>
          <w:kern w:val="32"/>
          <w:sz w:val="36"/>
          <w:szCs w:val="36"/>
          <w:lang w:eastAsia="en-GB" w:bidi="en-GB"/>
        </w:rPr>
        <w:t>Nepura</w:t>
      </w:r>
      <w:r w:rsidR="00B31D94" w:rsidRPr="00797D94">
        <w:rPr>
          <w:rFonts w:cstheme="minorHAnsi"/>
          <w:color w:val="0097E0"/>
          <w:kern w:val="32"/>
          <w:sz w:val="36"/>
          <w:szCs w:val="36"/>
          <w:lang w:eastAsia="en-GB" w:bidi="en-GB"/>
        </w:rPr>
        <w:t xml:space="preserve"> </w:t>
      </w:r>
      <w:r w:rsidR="00910AF0" w:rsidRPr="00797D94">
        <w:rPr>
          <w:rFonts w:cstheme="minorHAnsi"/>
          <w:color w:val="0097E0"/>
          <w:kern w:val="32"/>
          <w:sz w:val="36"/>
          <w:szCs w:val="36"/>
          <w:lang w:eastAsia="en-GB" w:bidi="en-GB"/>
        </w:rPr>
        <w:t>residential</w:t>
      </w:r>
      <w:r w:rsidR="00004BAA" w:rsidRPr="00797D94">
        <w:rPr>
          <w:rFonts w:cstheme="minorHAnsi"/>
          <w:color w:val="0097E0"/>
          <w:kern w:val="32"/>
          <w:sz w:val="36"/>
          <w:szCs w:val="36"/>
          <w:lang w:eastAsia="en-GB" w:bidi="en-GB"/>
        </w:rPr>
        <w:t xml:space="preserve"> </w:t>
      </w:r>
      <w:r w:rsidR="005D4D8A" w:rsidRPr="00797D94">
        <w:rPr>
          <w:rFonts w:cstheme="minorHAnsi"/>
          <w:color w:val="0097E0"/>
          <w:kern w:val="32"/>
          <w:sz w:val="36"/>
          <w:szCs w:val="36"/>
          <w:lang w:eastAsia="en-GB" w:bidi="en-GB"/>
        </w:rPr>
        <w:t>heat pump</w:t>
      </w:r>
      <w:r w:rsidR="00B31D94" w:rsidRPr="00797D94">
        <w:rPr>
          <w:rFonts w:cstheme="minorHAnsi"/>
          <w:color w:val="0097E0"/>
          <w:kern w:val="32"/>
          <w:sz w:val="36"/>
          <w:szCs w:val="36"/>
          <w:lang w:eastAsia="en-GB" w:bidi="en-GB"/>
        </w:rPr>
        <w:t xml:space="preserve">, </w:t>
      </w:r>
      <w:r w:rsidR="00E90C22" w:rsidRPr="00797D94">
        <w:rPr>
          <w:rFonts w:cstheme="minorHAnsi"/>
          <w:color w:val="0097E0"/>
          <w:kern w:val="32"/>
          <w:sz w:val="36"/>
          <w:szCs w:val="36"/>
          <w:lang w:eastAsia="en-GB" w:bidi="en-GB"/>
        </w:rPr>
        <w:t>optimised for heating</w:t>
      </w:r>
      <w:r w:rsidRPr="00797D94">
        <w:rPr>
          <w:rFonts w:cstheme="minorHAnsi"/>
          <w:color w:val="0097E0"/>
          <w:kern w:val="32"/>
          <w:sz w:val="36"/>
          <w:szCs w:val="36"/>
          <w:lang w:eastAsia="en-GB" w:bidi="en-GB"/>
        </w:rPr>
        <w:t xml:space="preserve"> in colder </w:t>
      </w:r>
      <w:proofErr w:type="gramStart"/>
      <w:r w:rsidRPr="00797D94">
        <w:rPr>
          <w:rFonts w:cstheme="minorHAnsi"/>
          <w:color w:val="0097E0"/>
          <w:kern w:val="32"/>
          <w:sz w:val="36"/>
          <w:szCs w:val="36"/>
          <w:lang w:eastAsia="en-GB" w:bidi="en-GB"/>
        </w:rPr>
        <w:t>climates</w:t>
      </w:r>
      <w:proofErr w:type="gramEnd"/>
      <w:r w:rsidR="005B083A" w:rsidRPr="00797D94">
        <w:rPr>
          <w:rFonts w:cstheme="minorHAnsi"/>
          <w:color w:val="0097E0"/>
          <w:kern w:val="32"/>
          <w:sz w:val="36"/>
          <w:szCs w:val="36"/>
          <w:lang w:eastAsia="en-GB" w:bidi="en-GB"/>
        </w:rPr>
        <w:t xml:space="preserve"> </w:t>
      </w:r>
    </w:p>
    <w:p w14:paraId="419BB45B" w14:textId="2F018819" w:rsidR="00535FB1" w:rsidRDefault="00535FB1" w:rsidP="00535FB1">
      <w:pPr>
        <w:pStyle w:val="Heading1"/>
        <w:spacing w:line="240" w:lineRule="auto"/>
        <w:ind w:right="183"/>
        <w:rPr>
          <w:rFonts w:asciiTheme="minorHAnsi" w:eastAsia="MS Mincho" w:hAnsiTheme="minorHAnsi" w:cstheme="minorHAnsi"/>
          <w:b/>
          <w:bCs/>
          <w:color w:val="auto"/>
          <w:sz w:val="24"/>
          <w:szCs w:val="24"/>
        </w:rPr>
      </w:pPr>
      <w:r w:rsidRPr="00A55315">
        <w:rPr>
          <w:rFonts w:asciiTheme="minorHAnsi" w:eastAsia="MS Mincho" w:hAnsiTheme="minorHAnsi" w:cstheme="minorHAnsi"/>
          <w:b/>
          <w:bCs/>
          <w:color w:val="auto"/>
          <w:sz w:val="24"/>
          <w:szCs w:val="24"/>
        </w:rPr>
        <w:t xml:space="preserve">Brussels, </w:t>
      </w:r>
      <w:r w:rsidR="006043F1">
        <w:rPr>
          <w:rFonts w:asciiTheme="minorHAnsi" w:eastAsia="MS Mincho" w:hAnsiTheme="minorHAnsi" w:cstheme="minorHAnsi"/>
          <w:b/>
          <w:bCs/>
          <w:color w:val="auto"/>
          <w:sz w:val="24"/>
          <w:szCs w:val="24"/>
          <w:lang w:val="fr-FR"/>
        </w:rPr>
        <w:fldChar w:fldCharType="begin"/>
      </w:r>
      <w:r w:rsidR="006043F1">
        <w:rPr>
          <w:rFonts w:asciiTheme="minorHAnsi" w:eastAsia="MS Mincho" w:hAnsiTheme="minorHAnsi" w:cstheme="minorHAnsi"/>
          <w:b/>
          <w:bCs/>
          <w:color w:val="auto"/>
          <w:sz w:val="24"/>
          <w:szCs w:val="24"/>
        </w:rPr>
        <w:instrText xml:space="preserve"> DATE \@ "dddd, dd MMMM yyyy" </w:instrText>
      </w:r>
      <w:r w:rsidR="006043F1">
        <w:rPr>
          <w:rFonts w:asciiTheme="minorHAnsi" w:eastAsia="MS Mincho" w:hAnsiTheme="minorHAnsi" w:cstheme="minorHAnsi"/>
          <w:b/>
          <w:bCs/>
          <w:color w:val="auto"/>
          <w:sz w:val="24"/>
          <w:szCs w:val="24"/>
          <w:lang w:val="fr-FR"/>
        </w:rPr>
        <w:fldChar w:fldCharType="separate"/>
      </w:r>
      <w:r w:rsidR="00963DC2">
        <w:rPr>
          <w:rFonts w:asciiTheme="minorHAnsi" w:eastAsia="MS Mincho" w:hAnsiTheme="minorHAnsi" w:cstheme="minorHAnsi"/>
          <w:b/>
          <w:bCs/>
          <w:noProof/>
          <w:color w:val="auto"/>
          <w:sz w:val="24"/>
          <w:szCs w:val="24"/>
        </w:rPr>
        <w:t>Thursday, 30 November 2023</w:t>
      </w:r>
      <w:r w:rsidR="006043F1">
        <w:rPr>
          <w:rFonts w:asciiTheme="minorHAnsi" w:eastAsia="MS Mincho" w:hAnsiTheme="minorHAnsi" w:cstheme="minorHAnsi"/>
          <w:b/>
          <w:bCs/>
          <w:color w:val="auto"/>
          <w:sz w:val="24"/>
          <w:szCs w:val="24"/>
          <w:lang w:val="fr-FR"/>
        </w:rPr>
        <w:fldChar w:fldCharType="end"/>
      </w:r>
      <w:r w:rsidR="006043F1">
        <w:rPr>
          <w:rFonts w:asciiTheme="minorHAnsi" w:eastAsia="MS Mincho" w:hAnsiTheme="minorHAnsi" w:cstheme="minorHAnsi"/>
          <w:b/>
          <w:bCs/>
          <w:color w:val="auto"/>
          <w:sz w:val="24"/>
          <w:szCs w:val="24"/>
        </w:rPr>
        <w:t xml:space="preserve"> </w:t>
      </w:r>
      <w:r w:rsidRPr="00A55315">
        <w:rPr>
          <w:rFonts w:asciiTheme="minorHAnsi" w:eastAsia="MS Mincho" w:hAnsiTheme="minorHAnsi" w:cstheme="minorHAnsi"/>
          <w:b/>
          <w:bCs/>
          <w:color w:val="auto"/>
          <w:sz w:val="24"/>
          <w:szCs w:val="24"/>
        </w:rPr>
        <w:t xml:space="preserve">– Daikin Europe N.V. </w:t>
      </w:r>
      <w:r w:rsidR="00BB222D">
        <w:rPr>
          <w:rFonts w:asciiTheme="minorHAnsi" w:eastAsia="MS Mincho" w:hAnsiTheme="minorHAnsi" w:cstheme="minorHAnsi"/>
          <w:b/>
          <w:bCs/>
          <w:color w:val="auto"/>
          <w:sz w:val="24"/>
          <w:szCs w:val="24"/>
        </w:rPr>
        <w:t>introduces</w:t>
      </w:r>
      <w:r w:rsidR="00BB222D" w:rsidRPr="00A55315">
        <w:rPr>
          <w:rFonts w:asciiTheme="minorHAnsi" w:eastAsia="MS Mincho" w:hAnsiTheme="minorHAnsi" w:cstheme="minorHAnsi"/>
          <w:b/>
          <w:bCs/>
          <w:color w:val="auto"/>
          <w:sz w:val="24"/>
          <w:szCs w:val="24"/>
        </w:rPr>
        <w:t xml:space="preserve"> </w:t>
      </w:r>
      <w:r w:rsidRPr="00A55315">
        <w:rPr>
          <w:rFonts w:asciiTheme="minorHAnsi" w:eastAsia="MS Mincho" w:hAnsiTheme="minorHAnsi" w:cstheme="minorHAnsi"/>
          <w:b/>
          <w:bCs/>
          <w:color w:val="auto"/>
          <w:sz w:val="24"/>
          <w:szCs w:val="24"/>
        </w:rPr>
        <w:t>Nepura</w:t>
      </w:r>
      <w:r w:rsidR="003358A9" w:rsidRPr="00A55315">
        <w:rPr>
          <w:rFonts w:asciiTheme="minorHAnsi" w:eastAsia="MS Mincho" w:hAnsiTheme="minorHAnsi" w:cstheme="minorHAnsi"/>
          <w:b/>
          <w:bCs/>
          <w:color w:val="auto"/>
          <w:sz w:val="24"/>
          <w:szCs w:val="24"/>
        </w:rPr>
        <w:t>, the new</w:t>
      </w:r>
      <w:r w:rsidRPr="00A55315">
        <w:rPr>
          <w:rFonts w:asciiTheme="minorHAnsi" w:eastAsia="MS Mincho" w:hAnsiTheme="minorHAnsi" w:cstheme="minorHAnsi"/>
          <w:b/>
          <w:bCs/>
          <w:color w:val="auto"/>
          <w:sz w:val="24"/>
          <w:szCs w:val="24"/>
        </w:rPr>
        <w:t xml:space="preserve"> </w:t>
      </w:r>
      <w:r w:rsidR="00B53030" w:rsidRPr="00A55315">
        <w:rPr>
          <w:rFonts w:asciiTheme="minorHAnsi" w:eastAsia="MS Mincho" w:hAnsiTheme="minorHAnsi" w:cstheme="minorHAnsi"/>
          <w:b/>
          <w:bCs/>
          <w:color w:val="auto"/>
          <w:sz w:val="24"/>
          <w:szCs w:val="24"/>
        </w:rPr>
        <w:t xml:space="preserve">residential </w:t>
      </w:r>
      <w:r w:rsidRPr="00A55315">
        <w:rPr>
          <w:rFonts w:asciiTheme="minorHAnsi" w:eastAsia="MS Mincho" w:hAnsiTheme="minorHAnsi" w:cstheme="minorHAnsi"/>
          <w:b/>
          <w:bCs/>
          <w:color w:val="auto"/>
          <w:sz w:val="24"/>
          <w:szCs w:val="24"/>
        </w:rPr>
        <w:t>air-to-air heat pump</w:t>
      </w:r>
      <w:r w:rsidR="007522F5" w:rsidRPr="00A55315">
        <w:rPr>
          <w:rFonts w:asciiTheme="minorHAnsi" w:eastAsia="MS Mincho" w:hAnsiTheme="minorHAnsi" w:cstheme="minorHAnsi"/>
          <w:b/>
          <w:bCs/>
          <w:color w:val="auto"/>
          <w:sz w:val="24"/>
          <w:szCs w:val="24"/>
        </w:rPr>
        <w:t xml:space="preserve"> range</w:t>
      </w:r>
      <w:r w:rsidR="001B18DA" w:rsidRPr="00A55315">
        <w:rPr>
          <w:rFonts w:asciiTheme="minorHAnsi" w:eastAsia="MS Mincho" w:hAnsiTheme="minorHAnsi" w:cstheme="minorHAnsi"/>
          <w:b/>
          <w:bCs/>
          <w:color w:val="auto"/>
          <w:sz w:val="24"/>
          <w:szCs w:val="24"/>
        </w:rPr>
        <w:t>,</w:t>
      </w:r>
      <w:r w:rsidR="007522F5" w:rsidRPr="00A55315">
        <w:rPr>
          <w:rFonts w:asciiTheme="minorHAnsi" w:eastAsia="MS Mincho" w:hAnsiTheme="minorHAnsi" w:cstheme="minorHAnsi"/>
          <w:b/>
          <w:bCs/>
          <w:color w:val="auto"/>
          <w:sz w:val="24"/>
          <w:szCs w:val="24"/>
        </w:rPr>
        <w:t xml:space="preserve"> </w:t>
      </w:r>
      <w:r w:rsidR="008A6A6B" w:rsidRPr="00A55315">
        <w:rPr>
          <w:rFonts w:asciiTheme="minorHAnsi" w:eastAsia="MS Mincho" w:hAnsiTheme="minorHAnsi" w:cstheme="minorHAnsi"/>
          <w:b/>
          <w:bCs/>
          <w:color w:val="auto"/>
          <w:sz w:val="24"/>
          <w:szCs w:val="24"/>
        </w:rPr>
        <w:t>which</w:t>
      </w:r>
      <w:r w:rsidRPr="00A55315">
        <w:rPr>
          <w:rFonts w:asciiTheme="minorHAnsi" w:eastAsia="MS Mincho" w:hAnsiTheme="minorHAnsi" w:cstheme="minorHAnsi"/>
          <w:b/>
          <w:bCs/>
          <w:color w:val="auto"/>
          <w:sz w:val="24"/>
          <w:szCs w:val="24"/>
        </w:rPr>
        <w:t xml:space="preserve"> </w:t>
      </w:r>
      <w:r w:rsidR="00E84CCC">
        <w:rPr>
          <w:rFonts w:asciiTheme="minorHAnsi" w:eastAsia="MS Mincho" w:hAnsiTheme="minorHAnsi" w:cstheme="minorHAnsi"/>
          <w:b/>
          <w:bCs/>
          <w:color w:val="auto"/>
          <w:sz w:val="24"/>
          <w:szCs w:val="24"/>
        </w:rPr>
        <w:t>is</w:t>
      </w:r>
      <w:r w:rsidRPr="00A55315">
        <w:rPr>
          <w:rFonts w:asciiTheme="minorHAnsi" w:eastAsia="MS Mincho" w:hAnsiTheme="minorHAnsi" w:cstheme="minorHAnsi"/>
          <w:b/>
          <w:bCs/>
          <w:color w:val="auto"/>
          <w:sz w:val="24"/>
          <w:szCs w:val="24"/>
        </w:rPr>
        <w:t xml:space="preserve"> available in Europe as of </w:t>
      </w:r>
      <w:r w:rsidR="00EB324E">
        <w:rPr>
          <w:rFonts w:asciiTheme="minorHAnsi" w:eastAsia="MS Mincho" w:hAnsiTheme="minorHAnsi" w:cstheme="minorHAnsi"/>
          <w:b/>
          <w:bCs/>
          <w:color w:val="auto"/>
          <w:sz w:val="24"/>
          <w:szCs w:val="24"/>
        </w:rPr>
        <w:t>November</w:t>
      </w:r>
      <w:r w:rsidRPr="00A55315">
        <w:rPr>
          <w:rFonts w:asciiTheme="minorHAnsi" w:eastAsia="MS Mincho" w:hAnsiTheme="minorHAnsi" w:cstheme="minorHAnsi"/>
          <w:b/>
          <w:bCs/>
          <w:color w:val="auto"/>
          <w:sz w:val="24"/>
          <w:szCs w:val="24"/>
        </w:rPr>
        <w:t xml:space="preserve"> 2023. With th</w:t>
      </w:r>
      <w:r w:rsidR="008A6A6B" w:rsidRPr="00A55315">
        <w:rPr>
          <w:rFonts w:asciiTheme="minorHAnsi" w:eastAsia="MS Mincho" w:hAnsiTheme="minorHAnsi" w:cstheme="minorHAnsi"/>
          <w:b/>
          <w:bCs/>
          <w:color w:val="auto"/>
          <w:sz w:val="24"/>
          <w:szCs w:val="24"/>
        </w:rPr>
        <w:t xml:space="preserve">is </w:t>
      </w:r>
      <w:r w:rsidRPr="00A55315">
        <w:rPr>
          <w:rFonts w:asciiTheme="minorHAnsi" w:eastAsia="MS Mincho" w:hAnsiTheme="minorHAnsi" w:cstheme="minorHAnsi"/>
          <w:b/>
          <w:bCs/>
          <w:color w:val="auto"/>
          <w:sz w:val="24"/>
          <w:szCs w:val="24"/>
        </w:rPr>
        <w:t xml:space="preserve">range, Daikin Europe </w:t>
      </w:r>
      <w:r w:rsidR="00632A2D" w:rsidRPr="00A55315">
        <w:rPr>
          <w:rFonts w:asciiTheme="minorHAnsi" w:eastAsia="MS Mincho" w:hAnsiTheme="minorHAnsi" w:cstheme="minorHAnsi"/>
          <w:b/>
          <w:bCs/>
          <w:color w:val="auto"/>
          <w:sz w:val="24"/>
          <w:szCs w:val="24"/>
        </w:rPr>
        <w:t xml:space="preserve">seeks </w:t>
      </w:r>
      <w:r w:rsidRPr="00A55315">
        <w:rPr>
          <w:rFonts w:asciiTheme="minorHAnsi" w:eastAsia="MS Mincho" w:hAnsiTheme="minorHAnsi" w:cstheme="minorHAnsi"/>
          <w:b/>
          <w:bCs/>
          <w:color w:val="auto"/>
          <w:sz w:val="24"/>
          <w:szCs w:val="24"/>
        </w:rPr>
        <w:t>to provide a reliable heating solution</w:t>
      </w:r>
      <w:r w:rsidR="008E5325" w:rsidRPr="00A55315">
        <w:rPr>
          <w:rFonts w:asciiTheme="minorHAnsi" w:eastAsia="MS Mincho" w:hAnsiTheme="minorHAnsi" w:cstheme="minorHAnsi"/>
          <w:b/>
          <w:bCs/>
          <w:color w:val="auto"/>
          <w:sz w:val="24"/>
          <w:szCs w:val="24"/>
        </w:rPr>
        <w:t xml:space="preserve"> </w:t>
      </w:r>
      <w:r w:rsidR="00423BE9" w:rsidRPr="00A55315">
        <w:rPr>
          <w:rFonts w:asciiTheme="minorHAnsi" w:eastAsia="MS Mincho" w:hAnsiTheme="minorHAnsi" w:cstheme="minorHAnsi"/>
          <w:b/>
          <w:bCs/>
          <w:color w:val="auto"/>
          <w:sz w:val="24"/>
          <w:szCs w:val="24"/>
        </w:rPr>
        <w:t>that performs at temperatures as low as</w:t>
      </w:r>
      <w:r w:rsidR="008E5325" w:rsidRPr="00A55315">
        <w:rPr>
          <w:rFonts w:asciiTheme="minorHAnsi" w:eastAsia="MS Mincho" w:hAnsiTheme="minorHAnsi" w:cstheme="minorHAnsi"/>
          <w:b/>
          <w:bCs/>
          <w:color w:val="auto"/>
          <w:sz w:val="24"/>
          <w:szCs w:val="24"/>
        </w:rPr>
        <w:t xml:space="preserve"> -30</w:t>
      </w:r>
      <w:r w:rsidR="00E84CCC">
        <w:rPr>
          <w:rFonts w:asciiTheme="minorHAnsi" w:eastAsia="MS Mincho" w:hAnsiTheme="minorHAnsi" w:cstheme="minorHAnsi"/>
          <w:b/>
          <w:bCs/>
          <w:color w:val="auto"/>
          <w:sz w:val="24"/>
          <w:szCs w:val="24"/>
        </w:rPr>
        <w:t>°</w:t>
      </w:r>
      <w:r w:rsidR="008E5325" w:rsidRPr="00A55315">
        <w:rPr>
          <w:rFonts w:asciiTheme="minorHAnsi" w:eastAsia="MS Mincho" w:hAnsiTheme="minorHAnsi" w:cstheme="minorHAnsi"/>
          <w:b/>
          <w:bCs/>
          <w:color w:val="auto"/>
          <w:sz w:val="24"/>
          <w:szCs w:val="24"/>
        </w:rPr>
        <w:t xml:space="preserve">C </w:t>
      </w:r>
      <w:r w:rsidR="00061D88" w:rsidRPr="00A55315">
        <w:rPr>
          <w:rFonts w:asciiTheme="minorHAnsi" w:eastAsia="MS Mincho" w:hAnsiTheme="minorHAnsi" w:cstheme="minorHAnsi"/>
          <w:b/>
          <w:bCs/>
          <w:color w:val="auto"/>
          <w:sz w:val="24"/>
          <w:szCs w:val="24"/>
        </w:rPr>
        <w:t>and</w:t>
      </w:r>
      <w:r w:rsidRPr="00A55315">
        <w:rPr>
          <w:rFonts w:asciiTheme="minorHAnsi" w:hAnsiTheme="minorHAnsi" w:cstheme="minorHAnsi"/>
          <w:b/>
          <w:bCs/>
          <w:color w:val="auto"/>
          <w:sz w:val="24"/>
          <w:szCs w:val="24"/>
        </w:rPr>
        <w:t xml:space="preserve"> </w:t>
      </w:r>
      <w:r w:rsidR="00100762">
        <w:rPr>
          <w:rFonts w:asciiTheme="minorHAnsi" w:hAnsiTheme="minorHAnsi" w:cstheme="minorHAnsi"/>
          <w:b/>
          <w:bCs/>
          <w:color w:val="auto"/>
          <w:sz w:val="24"/>
          <w:szCs w:val="24"/>
        </w:rPr>
        <w:t>delivers</w:t>
      </w:r>
      <w:r w:rsidR="00100762" w:rsidRPr="00A55315">
        <w:rPr>
          <w:rFonts w:asciiTheme="minorHAnsi" w:hAnsiTheme="minorHAnsi" w:cstheme="minorHAnsi"/>
          <w:b/>
          <w:bCs/>
          <w:color w:val="auto"/>
          <w:sz w:val="24"/>
          <w:szCs w:val="24"/>
        </w:rPr>
        <w:t xml:space="preserve"> </w:t>
      </w:r>
      <w:r w:rsidRPr="00A55315">
        <w:rPr>
          <w:rFonts w:asciiTheme="minorHAnsi" w:hAnsiTheme="minorHAnsi" w:cstheme="minorHAnsi"/>
          <w:b/>
          <w:bCs/>
          <w:color w:val="auto"/>
          <w:sz w:val="24"/>
          <w:szCs w:val="24"/>
        </w:rPr>
        <w:t>efficiency values</w:t>
      </w:r>
      <w:r w:rsidR="00AC0ADC">
        <w:rPr>
          <w:rFonts w:asciiTheme="minorHAnsi" w:hAnsiTheme="minorHAnsi" w:cstheme="minorHAnsi"/>
          <w:b/>
          <w:bCs/>
          <w:color w:val="auto"/>
          <w:sz w:val="24"/>
          <w:szCs w:val="24"/>
        </w:rPr>
        <w:t xml:space="preserve"> </w:t>
      </w:r>
      <w:r w:rsidR="00910AF0">
        <w:rPr>
          <w:rFonts w:asciiTheme="minorHAnsi" w:hAnsiTheme="minorHAnsi" w:cstheme="minorHAnsi"/>
          <w:b/>
          <w:bCs/>
          <w:color w:val="auto"/>
          <w:sz w:val="24"/>
          <w:szCs w:val="24"/>
        </w:rPr>
        <w:t xml:space="preserve">of </w:t>
      </w:r>
      <w:r w:rsidR="00910AF0" w:rsidRPr="00910AF0">
        <w:rPr>
          <w:rFonts w:asciiTheme="minorHAnsi" w:hAnsiTheme="minorHAnsi" w:cstheme="minorHAnsi"/>
          <w:b/>
          <w:bCs/>
          <w:color w:val="auto"/>
          <w:sz w:val="24"/>
          <w:szCs w:val="24"/>
        </w:rPr>
        <w:t>up</w:t>
      </w:r>
      <w:r w:rsidRPr="00A55315">
        <w:rPr>
          <w:rFonts w:asciiTheme="minorHAnsi" w:hAnsiTheme="minorHAnsi" w:cstheme="minorHAnsi"/>
          <w:b/>
          <w:bCs/>
          <w:color w:val="auto"/>
          <w:sz w:val="24"/>
          <w:szCs w:val="24"/>
        </w:rPr>
        <w:t xml:space="preserve"> to A</w:t>
      </w:r>
      <w:r w:rsidRPr="00A55315">
        <w:rPr>
          <w:rFonts w:asciiTheme="minorHAnsi" w:hAnsiTheme="minorHAnsi" w:cstheme="minorHAnsi"/>
          <w:b/>
          <w:bCs/>
          <w:color w:val="auto"/>
          <w:sz w:val="24"/>
          <w:szCs w:val="24"/>
          <w:vertAlign w:val="superscript"/>
        </w:rPr>
        <w:t>+++</w:t>
      </w:r>
      <w:r w:rsidR="00E84CCC">
        <w:rPr>
          <w:rFonts w:asciiTheme="minorHAnsi" w:hAnsiTheme="minorHAnsi" w:cstheme="minorHAnsi"/>
          <w:b/>
          <w:bCs/>
          <w:color w:val="auto"/>
          <w:sz w:val="24"/>
          <w:szCs w:val="24"/>
        </w:rPr>
        <w:t xml:space="preserve"> in heating.</w:t>
      </w:r>
      <w:r w:rsidRPr="00A55315">
        <w:rPr>
          <w:rFonts w:asciiTheme="minorHAnsi" w:eastAsia="MS Mincho" w:hAnsiTheme="minorHAnsi" w:cstheme="minorHAnsi"/>
          <w:b/>
          <w:bCs/>
          <w:color w:val="auto"/>
          <w:sz w:val="24"/>
          <w:szCs w:val="24"/>
        </w:rPr>
        <w:t xml:space="preserve">  </w:t>
      </w:r>
      <w:r w:rsidR="009F5190" w:rsidRPr="00A55315">
        <w:rPr>
          <w:rFonts w:asciiTheme="minorHAnsi" w:eastAsia="MS Mincho" w:hAnsiTheme="minorHAnsi" w:cstheme="minorHAnsi"/>
          <w:b/>
          <w:bCs/>
          <w:color w:val="auto"/>
          <w:sz w:val="24"/>
          <w:szCs w:val="24"/>
        </w:rPr>
        <w:t xml:space="preserve">The launch of </w:t>
      </w:r>
      <w:r w:rsidR="00423BE9" w:rsidRPr="00A55315">
        <w:rPr>
          <w:rFonts w:asciiTheme="minorHAnsi" w:eastAsia="MS Mincho" w:hAnsiTheme="minorHAnsi" w:cstheme="minorHAnsi"/>
          <w:b/>
          <w:bCs/>
          <w:color w:val="auto"/>
          <w:sz w:val="24"/>
          <w:szCs w:val="24"/>
        </w:rPr>
        <w:t xml:space="preserve">the </w:t>
      </w:r>
      <w:r w:rsidR="009F5190" w:rsidRPr="00A55315">
        <w:rPr>
          <w:rFonts w:asciiTheme="minorHAnsi" w:eastAsia="MS Mincho" w:hAnsiTheme="minorHAnsi" w:cstheme="minorHAnsi"/>
          <w:b/>
          <w:bCs/>
          <w:color w:val="auto"/>
          <w:sz w:val="24"/>
          <w:szCs w:val="24"/>
        </w:rPr>
        <w:t xml:space="preserve">Nepura </w:t>
      </w:r>
      <w:r w:rsidR="00B4458F" w:rsidRPr="00A55315">
        <w:rPr>
          <w:rFonts w:asciiTheme="minorHAnsi" w:eastAsia="MS Mincho" w:hAnsiTheme="minorHAnsi" w:cstheme="minorHAnsi"/>
          <w:b/>
          <w:bCs/>
          <w:color w:val="auto"/>
          <w:sz w:val="24"/>
          <w:szCs w:val="24"/>
        </w:rPr>
        <w:t>range</w:t>
      </w:r>
      <w:r w:rsidR="009F5190" w:rsidRPr="00A55315">
        <w:rPr>
          <w:rFonts w:asciiTheme="minorHAnsi" w:eastAsia="MS Mincho" w:hAnsiTheme="minorHAnsi" w:cstheme="minorHAnsi"/>
          <w:b/>
          <w:bCs/>
          <w:color w:val="auto"/>
          <w:sz w:val="24"/>
          <w:szCs w:val="24"/>
        </w:rPr>
        <w:t xml:space="preserve"> </w:t>
      </w:r>
      <w:r w:rsidR="00100762">
        <w:rPr>
          <w:rFonts w:asciiTheme="minorHAnsi" w:eastAsia="MS Mincho" w:hAnsiTheme="minorHAnsi" w:cstheme="minorHAnsi"/>
          <w:b/>
          <w:bCs/>
          <w:color w:val="auto"/>
          <w:sz w:val="24"/>
          <w:szCs w:val="24"/>
        </w:rPr>
        <w:t>is part of</w:t>
      </w:r>
      <w:r w:rsidR="00423BE9" w:rsidRPr="00A55315">
        <w:rPr>
          <w:rFonts w:asciiTheme="minorHAnsi" w:eastAsia="MS Mincho" w:hAnsiTheme="minorHAnsi" w:cstheme="minorHAnsi"/>
          <w:b/>
          <w:bCs/>
          <w:color w:val="auto"/>
          <w:sz w:val="24"/>
          <w:szCs w:val="24"/>
        </w:rPr>
        <w:t xml:space="preserve"> </w:t>
      </w:r>
      <w:r w:rsidR="009F5190" w:rsidRPr="00A55315">
        <w:rPr>
          <w:rFonts w:asciiTheme="minorHAnsi" w:eastAsia="MS Mincho" w:hAnsiTheme="minorHAnsi" w:cstheme="minorHAnsi"/>
          <w:b/>
          <w:bCs/>
          <w:color w:val="auto"/>
          <w:sz w:val="24"/>
          <w:szCs w:val="24"/>
        </w:rPr>
        <w:t xml:space="preserve">Daikin’s strategy to develop products tailored to Nordic conditions. </w:t>
      </w:r>
    </w:p>
    <w:p w14:paraId="6E3B32EE" w14:textId="77777777" w:rsidR="008B2176" w:rsidRDefault="008B2176" w:rsidP="008B2176">
      <w:pPr>
        <w:pStyle w:val="NormalWeb"/>
        <w:shd w:val="clear" w:color="auto" w:fill="FFFFFF"/>
        <w:spacing w:after="375"/>
        <w:rPr>
          <w:rFonts w:asciiTheme="minorHAnsi" w:hAnsiTheme="minorHAnsi" w:cstheme="minorHAnsi"/>
          <w:sz w:val="22"/>
          <w:szCs w:val="22"/>
        </w:rPr>
      </w:pPr>
      <w:r>
        <w:rPr>
          <w:rFonts w:asciiTheme="minorHAnsi" w:hAnsiTheme="minorHAnsi" w:cstheme="minorHAnsi"/>
          <w:sz w:val="22"/>
          <w:szCs w:val="22"/>
        </w:rPr>
        <w:t>Building on the</w:t>
      </w:r>
      <w:r w:rsidRPr="004D734A">
        <w:rPr>
          <w:rFonts w:asciiTheme="minorHAnsi" w:hAnsiTheme="minorHAnsi" w:cstheme="minorHAnsi"/>
          <w:sz w:val="22"/>
          <w:szCs w:val="22"/>
        </w:rPr>
        <w:t xml:space="preserve"> success of </w:t>
      </w:r>
      <w:r>
        <w:rPr>
          <w:rFonts w:asciiTheme="minorHAnsi" w:hAnsiTheme="minorHAnsi" w:cstheme="minorHAnsi"/>
          <w:sz w:val="22"/>
          <w:szCs w:val="22"/>
        </w:rPr>
        <w:t xml:space="preserve">the </w:t>
      </w:r>
      <w:r w:rsidRPr="004D734A">
        <w:rPr>
          <w:rFonts w:asciiTheme="minorHAnsi" w:hAnsiTheme="minorHAnsi" w:cstheme="minorHAnsi"/>
          <w:sz w:val="22"/>
          <w:szCs w:val="22"/>
        </w:rPr>
        <w:t>Optimised Heating 4 series launched in 2017, Daikin</w:t>
      </w:r>
      <w:r>
        <w:rPr>
          <w:rFonts w:asciiTheme="minorHAnsi" w:hAnsiTheme="minorHAnsi" w:cstheme="minorHAnsi"/>
          <w:sz w:val="22"/>
          <w:szCs w:val="22"/>
        </w:rPr>
        <w:t xml:space="preserve"> Europe</w:t>
      </w:r>
      <w:r w:rsidRPr="004D734A">
        <w:rPr>
          <w:rFonts w:asciiTheme="minorHAnsi" w:hAnsiTheme="minorHAnsi" w:cstheme="minorHAnsi"/>
          <w:sz w:val="22"/>
          <w:szCs w:val="22"/>
        </w:rPr>
        <w:t xml:space="preserve"> </w:t>
      </w:r>
      <w:r>
        <w:rPr>
          <w:rFonts w:asciiTheme="minorHAnsi" w:hAnsiTheme="minorHAnsi" w:cstheme="minorHAnsi"/>
          <w:sz w:val="22"/>
          <w:szCs w:val="22"/>
        </w:rPr>
        <w:t>has created</w:t>
      </w:r>
      <w:r w:rsidRPr="004D734A">
        <w:rPr>
          <w:rFonts w:asciiTheme="minorHAnsi" w:hAnsiTheme="minorHAnsi" w:cstheme="minorHAnsi"/>
          <w:sz w:val="22"/>
          <w:szCs w:val="22"/>
        </w:rPr>
        <w:t xml:space="preserve"> </w:t>
      </w:r>
      <w:r>
        <w:rPr>
          <w:rFonts w:asciiTheme="minorHAnsi" w:hAnsiTheme="minorHAnsi" w:cstheme="minorHAnsi"/>
          <w:sz w:val="22"/>
          <w:szCs w:val="22"/>
        </w:rPr>
        <w:t xml:space="preserve">the </w:t>
      </w:r>
      <w:r w:rsidRPr="004D734A">
        <w:rPr>
          <w:rFonts w:asciiTheme="minorHAnsi" w:hAnsiTheme="minorHAnsi" w:cstheme="minorHAnsi"/>
          <w:sz w:val="22"/>
          <w:szCs w:val="22"/>
        </w:rPr>
        <w:t>Nepura</w:t>
      </w:r>
      <w:r w:rsidRPr="00DA70D1">
        <w:rPr>
          <w:rFonts w:asciiTheme="minorHAnsi" w:hAnsiTheme="minorHAnsi" w:cstheme="minorHAnsi"/>
          <w:sz w:val="22"/>
          <w:szCs w:val="22"/>
        </w:rPr>
        <w:t xml:space="preserve"> serie</w:t>
      </w:r>
      <w:r>
        <w:rPr>
          <w:rFonts w:asciiTheme="minorHAnsi" w:hAnsiTheme="minorHAnsi" w:cstheme="minorHAnsi"/>
          <w:sz w:val="22"/>
          <w:szCs w:val="22"/>
        </w:rPr>
        <w:t>s to extend its</w:t>
      </w:r>
      <w:r w:rsidRPr="004D734A">
        <w:rPr>
          <w:rFonts w:asciiTheme="minorHAnsi" w:hAnsiTheme="minorHAnsi" w:cstheme="minorHAnsi"/>
          <w:sz w:val="22"/>
          <w:szCs w:val="22"/>
        </w:rPr>
        <w:t xml:space="preserve"> indoor unit portfolio</w:t>
      </w:r>
      <w:r>
        <w:rPr>
          <w:rFonts w:asciiTheme="minorHAnsi" w:hAnsiTheme="minorHAnsi" w:cstheme="minorHAnsi"/>
          <w:sz w:val="22"/>
          <w:szCs w:val="22"/>
        </w:rPr>
        <w:t>. Developed to a</w:t>
      </w:r>
      <w:r w:rsidRPr="004D734A">
        <w:rPr>
          <w:rFonts w:asciiTheme="minorHAnsi" w:hAnsiTheme="minorHAnsi" w:cstheme="minorHAnsi"/>
          <w:sz w:val="22"/>
          <w:szCs w:val="22"/>
        </w:rPr>
        <w:t xml:space="preserve"> higher specification</w:t>
      </w:r>
      <w:r>
        <w:rPr>
          <w:rFonts w:asciiTheme="minorHAnsi" w:hAnsiTheme="minorHAnsi" w:cstheme="minorHAnsi"/>
          <w:sz w:val="22"/>
          <w:szCs w:val="22"/>
        </w:rPr>
        <w:t xml:space="preserve"> with</w:t>
      </w:r>
      <w:r w:rsidRPr="004D734A">
        <w:rPr>
          <w:rFonts w:asciiTheme="minorHAnsi" w:hAnsiTheme="minorHAnsi" w:cstheme="minorHAnsi"/>
          <w:sz w:val="22"/>
          <w:szCs w:val="22"/>
        </w:rPr>
        <w:t xml:space="preserve"> more </w:t>
      </w:r>
      <w:r>
        <w:rPr>
          <w:rFonts w:asciiTheme="minorHAnsi" w:hAnsiTheme="minorHAnsi" w:cstheme="minorHAnsi"/>
          <w:sz w:val="22"/>
          <w:szCs w:val="22"/>
        </w:rPr>
        <w:t>advanced</w:t>
      </w:r>
      <w:r w:rsidRPr="004D734A">
        <w:rPr>
          <w:rFonts w:asciiTheme="minorHAnsi" w:hAnsiTheme="minorHAnsi" w:cstheme="minorHAnsi"/>
          <w:sz w:val="22"/>
          <w:szCs w:val="22"/>
        </w:rPr>
        <w:t xml:space="preserve"> features</w:t>
      </w:r>
      <w:r>
        <w:rPr>
          <w:rFonts w:asciiTheme="minorHAnsi" w:hAnsiTheme="minorHAnsi" w:cstheme="minorHAnsi"/>
          <w:sz w:val="22"/>
          <w:szCs w:val="22"/>
        </w:rPr>
        <w:t>,</w:t>
      </w:r>
      <w:r w:rsidRPr="004D734A">
        <w:rPr>
          <w:rFonts w:asciiTheme="minorHAnsi" w:hAnsiTheme="minorHAnsi" w:cstheme="minorHAnsi"/>
          <w:sz w:val="22"/>
          <w:szCs w:val="22"/>
        </w:rPr>
        <w:t xml:space="preserve"> Nepura </w:t>
      </w:r>
      <w:r w:rsidRPr="00DA70D1">
        <w:rPr>
          <w:rFonts w:asciiTheme="minorHAnsi" w:hAnsiTheme="minorHAnsi" w:cstheme="minorHAnsi"/>
          <w:sz w:val="22"/>
          <w:szCs w:val="22"/>
        </w:rPr>
        <w:t xml:space="preserve">will </w:t>
      </w:r>
      <w:r>
        <w:rPr>
          <w:rFonts w:asciiTheme="minorHAnsi" w:hAnsiTheme="minorHAnsi" w:cstheme="minorHAnsi"/>
          <w:sz w:val="22"/>
          <w:szCs w:val="22"/>
        </w:rPr>
        <w:t xml:space="preserve">eventually </w:t>
      </w:r>
      <w:r w:rsidRPr="00DA70D1">
        <w:rPr>
          <w:rFonts w:asciiTheme="minorHAnsi" w:hAnsiTheme="minorHAnsi" w:cstheme="minorHAnsi"/>
          <w:sz w:val="22"/>
          <w:szCs w:val="22"/>
        </w:rPr>
        <w:t>replace</w:t>
      </w:r>
      <w:r>
        <w:rPr>
          <w:rFonts w:asciiTheme="minorHAnsi" w:hAnsiTheme="minorHAnsi" w:cstheme="minorHAnsi"/>
          <w:sz w:val="22"/>
          <w:szCs w:val="22"/>
        </w:rPr>
        <w:t xml:space="preserve"> the </w:t>
      </w:r>
      <w:r w:rsidRPr="00DA70D1">
        <w:rPr>
          <w:rFonts w:asciiTheme="minorHAnsi" w:hAnsiTheme="minorHAnsi" w:cstheme="minorHAnsi"/>
          <w:sz w:val="22"/>
          <w:szCs w:val="22"/>
        </w:rPr>
        <w:t>current Optimized Heating 4 series</w:t>
      </w:r>
      <w:r>
        <w:rPr>
          <w:rFonts w:asciiTheme="minorHAnsi" w:hAnsiTheme="minorHAnsi" w:cstheme="minorHAnsi"/>
          <w:sz w:val="22"/>
          <w:szCs w:val="22"/>
        </w:rPr>
        <w:t>.</w:t>
      </w:r>
    </w:p>
    <w:p w14:paraId="758BE1BB" w14:textId="5CA69D0A" w:rsidR="00D423CE" w:rsidRPr="007C299D" w:rsidRDefault="00D423CE" w:rsidP="00D423CE">
      <w:pPr>
        <w:pStyle w:val="NormalWeb"/>
        <w:shd w:val="clear" w:color="auto" w:fill="FFFFFF"/>
        <w:spacing w:after="375"/>
        <w:jc w:val="both"/>
        <w:rPr>
          <w:rFonts w:ascii="Calibri" w:eastAsia="MS Mincho" w:hAnsi="Calibri" w:cs="Calibri"/>
          <w:b/>
          <w:iCs/>
          <w:lang w:eastAsia="ja-JP"/>
        </w:rPr>
      </w:pPr>
      <w:r w:rsidRPr="0739CD8D">
        <w:rPr>
          <w:rFonts w:ascii="Calibri" w:eastAsia="Calibri" w:hAnsi="Calibri" w:cs="Calibri"/>
          <w:b/>
          <w:bCs/>
          <w:color w:val="000000" w:themeColor="text1"/>
        </w:rPr>
        <w:t>Daikin Nepura air to air heat pump specifications</w:t>
      </w:r>
      <w:r>
        <w:rPr>
          <w:rFonts w:ascii="Calibri" w:eastAsia="MS Mincho" w:hAnsi="Calibri" w:cs="Calibri"/>
          <w:b/>
          <w:iCs/>
          <w:lang w:eastAsia="ja-JP"/>
        </w:rPr>
        <w:t>.</w:t>
      </w:r>
    </w:p>
    <w:p w14:paraId="773CE326" w14:textId="77777777" w:rsidR="00D423CE" w:rsidRPr="00DA70D1" w:rsidRDefault="00D423CE" w:rsidP="00D423CE">
      <w:pPr>
        <w:pStyle w:val="ListParagraph"/>
        <w:numPr>
          <w:ilvl w:val="0"/>
          <w:numId w:val="3"/>
        </w:numPr>
        <w:spacing w:after="0" w:line="240" w:lineRule="auto"/>
        <w:rPr>
          <w:rFonts w:ascii="Calibri" w:eastAsia="Calibri" w:hAnsi="Calibri" w:cs="Calibri"/>
          <w:sz w:val="21"/>
          <w:szCs w:val="21"/>
          <w:lang w:val="en-GB"/>
        </w:rPr>
      </w:pPr>
      <w:r w:rsidRPr="0739CD8D">
        <w:rPr>
          <w:rFonts w:ascii="Calibri" w:eastAsia="Calibri" w:hAnsi="Calibri" w:cs="Calibri"/>
          <w:sz w:val="21"/>
          <w:szCs w:val="21"/>
          <w:lang w:val="en-GB"/>
        </w:rPr>
        <w:t xml:space="preserve">Available in following capacity classes: </w:t>
      </w:r>
      <w:r>
        <w:rPr>
          <w:rFonts w:ascii="Calibri" w:eastAsia="Calibri" w:hAnsi="Calibri" w:cs="Calibri"/>
          <w:sz w:val="21"/>
          <w:szCs w:val="21"/>
          <w:lang w:val="en-GB"/>
        </w:rPr>
        <w:t xml:space="preserve">3kW (Daikin Emura, Stylish &amp; Perfera Floor), 3&amp;4kW (Perfera Wall), 2,5&amp;3,5kW (Comfora) </w:t>
      </w:r>
    </w:p>
    <w:p w14:paraId="75E31287" w14:textId="43E73DCE" w:rsidR="00D423CE" w:rsidRPr="002C5BB8" w:rsidRDefault="00D423CE" w:rsidP="00D423CE">
      <w:pPr>
        <w:pStyle w:val="ListParagraph"/>
        <w:numPr>
          <w:ilvl w:val="0"/>
          <w:numId w:val="3"/>
        </w:numPr>
        <w:spacing w:after="0" w:line="240" w:lineRule="auto"/>
        <w:rPr>
          <w:rFonts w:ascii="Calibri" w:eastAsia="Calibri" w:hAnsi="Calibri" w:cs="Calibri"/>
          <w:sz w:val="21"/>
          <w:szCs w:val="21"/>
          <w:lang w:val="fr-BE"/>
        </w:rPr>
      </w:pPr>
      <w:r>
        <w:rPr>
          <w:rFonts w:ascii="Calibri" w:eastAsia="Calibri" w:hAnsi="Calibri" w:cs="Calibri"/>
          <w:sz w:val="21"/>
          <w:szCs w:val="21"/>
          <w:lang w:val="fr-BE"/>
        </w:rPr>
        <w:t>Outdoor unit d</w:t>
      </w:r>
      <w:r w:rsidRPr="002C5BB8">
        <w:rPr>
          <w:rFonts w:ascii="Calibri" w:eastAsia="Calibri" w:hAnsi="Calibri" w:cs="Calibri"/>
          <w:sz w:val="21"/>
          <w:szCs w:val="21"/>
          <w:lang w:val="fr-BE"/>
        </w:rPr>
        <w:t>imensions (HxWxD</w:t>
      </w:r>
      <w:r w:rsidR="00910AF0" w:rsidRPr="002C5BB8">
        <w:rPr>
          <w:rFonts w:ascii="Calibri" w:eastAsia="Calibri" w:hAnsi="Calibri" w:cs="Calibri"/>
          <w:sz w:val="21"/>
          <w:szCs w:val="21"/>
          <w:lang w:val="fr-BE"/>
        </w:rPr>
        <w:t>) :</w:t>
      </w:r>
      <w:r w:rsidRPr="002C5BB8">
        <w:rPr>
          <w:rFonts w:ascii="Calibri" w:eastAsia="Calibri" w:hAnsi="Calibri" w:cs="Calibri"/>
          <w:sz w:val="21"/>
          <w:szCs w:val="21"/>
          <w:lang w:val="fr-BE"/>
        </w:rPr>
        <w:t xml:space="preserve"> </w:t>
      </w:r>
      <w:r>
        <w:rPr>
          <w:rFonts w:ascii="Calibri" w:eastAsia="Calibri" w:hAnsi="Calibri" w:cs="Calibri"/>
          <w:sz w:val="21"/>
          <w:szCs w:val="21"/>
          <w:lang w:val="fr-BE"/>
        </w:rPr>
        <w:t xml:space="preserve">662 x 442 x 1022 mm </w:t>
      </w:r>
    </w:p>
    <w:p w14:paraId="234AAA46" w14:textId="77777777" w:rsidR="00D423CE" w:rsidRPr="00A55315" w:rsidRDefault="00D423CE" w:rsidP="00D423CE">
      <w:pPr>
        <w:pStyle w:val="ListParagraph"/>
        <w:numPr>
          <w:ilvl w:val="0"/>
          <w:numId w:val="3"/>
        </w:numPr>
        <w:spacing w:after="0" w:line="240" w:lineRule="auto"/>
        <w:rPr>
          <w:rFonts w:eastAsia="Calibri" w:cstheme="minorHAnsi"/>
          <w:sz w:val="21"/>
          <w:szCs w:val="21"/>
          <w:lang w:val="en-GB"/>
        </w:rPr>
      </w:pPr>
      <w:r w:rsidRPr="00A55315">
        <w:rPr>
          <w:rFonts w:eastAsia="MS Mincho" w:cstheme="minorHAnsi"/>
          <w:sz w:val="21"/>
          <w:szCs w:val="21"/>
          <w:lang w:eastAsia="ja-JP"/>
        </w:rPr>
        <w:t xml:space="preserve">Guaranteed operation down to -30°C </w:t>
      </w:r>
      <w:r w:rsidRPr="00A55315">
        <w:rPr>
          <w:rFonts w:eastAsia="Calibri" w:cstheme="minorHAnsi"/>
          <w:sz w:val="21"/>
          <w:szCs w:val="21"/>
          <w:lang w:val="en-GB"/>
        </w:rPr>
        <w:t>outside temperature</w:t>
      </w:r>
    </w:p>
    <w:p w14:paraId="02730232" w14:textId="77777777" w:rsidR="00D423CE" w:rsidRDefault="00D423CE" w:rsidP="00D423CE">
      <w:pPr>
        <w:pStyle w:val="ListParagraph"/>
        <w:numPr>
          <w:ilvl w:val="0"/>
          <w:numId w:val="3"/>
        </w:numPr>
        <w:spacing w:after="0" w:line="240" w:lineRule="auto"/>
        <w:rPr>
          <w:rFonts w:ascii="Calibri" w:eastAsia="Calibri" w:hAnsi="Calibri" w:cs="Calibri"/>
          <w:sz w:val="21"/>
          <w:szCs w:val="21"/>
          <w:lang w:val="en-GB"/>
        </w:rPr>
      </w:pPr>
      <w:r w:rsidRPr="00A9474D">
        <w:rPr>
          <w:rFonts w:ascii="Calibri" w:eastAsia="Calibri" w:hAnsi="Calibri" w:cs="Calibri"/>
          <w:sz w:val="21"/>
          <w:szCs w:val="21"/>
          <w:lang w:val="en-GB"/>
        </w:rPr>
        <w:t>Efficiency values up to A+++ in heating</w:t>
      </w:r>
    </w:p>
    <w:p w14:paraId="1127E593" w14:textId="77777777" w:rsidR="00D423CE" w:rsidRPr="004051FF" w:rsidRDefault="00D423CE" w:rsidP="00D423CE">
      <w:pPr>
        <w:pStyle w:val="ListParagraph"/>
        <w:numPr>
          <w:ilvl w:val="0"/>
          <w:numId w:val="3"/>
        </w:numPr>
        <w:spacing w:after="0" w:line="240" w:lineRule="auto"/>
        <w:rPr>
          <w:rFonts w:ascii="Calibri" w:eastAsia="Calibri" w:hAnsi="Calibri" w:cs="Calibri"/>
          <w:sz w:val="21"/>
          <w:szCs w:val="21"/>
          <w:lang w:val="en-GB"/>
        </w:rPr>
      </w:pPr>
      <w:r w:rsidRPr="004051FF">
        <w:rPr>
          <w:sz w:val="21"/>
          <w:szCs w:val="21"/>
        </w:rPr>
        <w:t xml:space="preserve">Intelligent features such as the weather compensation, heat boost and fireplace logic </w:t>
      </w:r>
    </w:p>
    <w:p w14:paraId="429EEEBA" w14:textId="77777777" w:rsidR="00D423CE" w:rsidRPr="00A9474D" w:rsidRDefault="00D423CE" w:rsidP="00D423CE">
      <w:pPr>
        <w:pStyle w:val="ListParagraph"/>
        <w:numPr>
          <w:ilvl w:val="0"/>
          <w:numId w:val="3"/>
        </w:numPr>
        <w:spacing w:after="0" w:line="240" w:lineRule="auto"/>
        <w:rPr>
          <w:rFonts w:ascii="Calibri" w:eastAsia="Calibri" w:hAnsi="Calibri" w:cs="Calibri"/>
          <w:sz w:val="21"/>
          <w:szCs w:val="21"/>
          <w:lang w:val="en-GB"/>
        </w:rPr>
      </w:pPr>
      <w:r w:rsidRPr="00A9474D">
        <w:rPr>
          <w:rFonts w:ascii="Calibri" w:eastAsia="Calibri" w:hAnsi="Calibri" w:cs="Calibri"/>
          <w:sz w:val="21"/>
          <w:szCs w:val="21"/>
          <w:lang w:val="en-GB"/>
        </w:rPr>
        <w:t xml:space="preserve">Wide range with 5 different indoor units </w:t>
      </w:r>
      <w:r>
        <w:rPr>
          <w:rFonts w:ascii="Calibri" w:eastAsia="Calibri" w:hAnsi="Calibri" w:cs="Calibri"/>
          <w:sz w:val="21"/>
          <w:szCs w:val="21"/>
          <w:lang w:val="en-GB"/>
        </w:rPr>
        <w:t>(Daikin Emura, Stylish, Perfera (wall &amp; floor), Comfora)</w:t>
      </w:r>
    </w:p>
    <w:p w14:paraId="7D07BBE4" w14:textId="6F69D07C" w:rsidR="00D423CE" w:rsidRPr="00A55315" w:rsidRDefault="00D423CE" w:rsidP="00A55315">
      <w:pPr>
        <w:pStyle w:val="ListParagraph"/>
        <w:numPr>
          <w:ilvl w:val="0"/>
          <w:numId w:val="3"/>
        </w:numPr>
        <w:spacing w:after="0" w:line="240" w:lineRule="auto"/>
        <w:rPr>
          <w:rFonts w:ascii="Calibri" w:eastAsia="Calibri" w:hAnsi="Calibri" w:cs="Calibri"/>
          <w:sz w:val="21"/>
          <w:szCs w:val="21"/>
        </w:rPr>
      </w:pPr>
      <w:r w:rsidRPr="0739CD8D">
        <w:rPr>
          <w:rFonts w:ascii="Calibri" w:eastAsia="Calibri" w:hAnsi="Calibri" w:cs="Calibri"/>
          <w:sz w:val="21"/>
          <w:szCs w:val="21"/>
          <w:lang w:val="en-GB"/>
        </w:rPr>
        <w:t>Cloud re</w:t>
      </w:r>
      <w:r>
        <w:rPr>
          <w:rFonts w:ascii="Calibri" w:eastAsia="Calibri" w:hAnsi="Calibri" w:cs="Calibri"/>
          <w:sz w:val="21"/>
          <w:szCs w:val="21"/>
          <w:lang w:val="en-GB"/>
        </w:rPr>
        <w:t>ady</w:t>
      </w:r>
    </w:p>
    <w:p w14:paraId="594D3126" w14:textId="7BA7C552" w:rsidR="003074B9" w:rsidRPr="00A55315" w:rsidRDefault="00CC3A0B" w:rsidP="00535FB1">
      <w:pPr>
        <w:pStyle w:val="NormalWeb"/>
        <w:shd w:val="clear" w:color="auto" w:fill="FFFFFF"/>
        <w:spacing w:after="375"/>
        <w:rPr>
          <w:rFonts w:asciiTheme="minorHAnsi" w:hAnsiTheme="minorHAnsi" w:cstheme="minorHAnsi"/>
        </w:rPr>
      </w:pPr>
      <w:r>
        <w:rPr>
          <w:rFonts w:ascii="Calibri" w:hAnsi="Calibri" w:cs="Calibri"/>
          <w:b/>
          <w:bCs/>
          <w:color w:val="0097E0"/>
        </w:rPr>
        <w:t>Built to perform in</w:t>
      </w:r>
      <w:r w:rsidR="00423BE9" w:rsidRPr="00A55315">
        <w:rPr>
          <w:rFonts w:ascii="Calibri" w:hAnsi="Calibri" w:cs="Calibri"/>
          <w:b/>
          <w:bCs/>
          <w:color w:val="0097E0"/>
        </w:rPr>
        <w:t xml:space="preserve"> extreme weather conditions</w:t>
      </w:r>
    </w:p>
    <w:p w14:paraId="3D42740C" w14:textId="5D3979B6" w:rsidR="00DE7560" w:rsidRDefault="00DE7560" w:rsidP="00DE7560">
      <w:pPr>
        <w:pStyle w:val="NormalWeb"/>
        <w:shd w:val="clear" w:color="auto" w:fill="FFFFFF"/>
        <w:spacing w:after="375"/>
        <w:rPr>
          <w:rFonts w:asciiTheme="minorHAnsi" w:hAnsiTheme="minorHAnsi" w:cstheme="minorHAnsi"/>
          <w:sz w:val="22"/>
          <w:szCs w:val="22"/>
        </w:rPr>
      </w:pPr>
      <w:r w:rsidRPr="00DA70D1">
        <w:rPr>
          <w:rFonts w:asciiTheme="minorHAnsi" w:hAnsiTheme="minorHAnsi" w:cstheme="minorHAnsi"/>
          <w:sz w:val="22"/>
          <w:szCs w:val="22"/>
        </w:rPr>
        <w:t>Nepura is engineered to operate down</w:t>
      </w:r>
      <w:r w:rsidR="007061A5" w:rsidRPr="00DA70D1">
        <w:rPr>
          <w:rFonts w:asciiTheme="minorHAnsi" w:hAnsiTheme="minorHAnsi" w:cstheme="minorHAnsi"/>
          <w:sz w:val="22"/>
          <w:szCs w:val="22"/>
        </w:rPr>
        <w:t xml:space="preserve"> to</w:t>
      </w:r>
      <w:r w:rsidRPr="00DA70D1">
        <w:rPr>
          <w:rFonts w:asciiTheme="minorHAnsi" w:hAnsiTheme="minorHAnsi" w:cstheme="minorHAnsi"/>
          <w:sz w:val="22"/>
          <w:szCs w:val="22"/>
        </w:rPr>
        <w:t xml:space="preserve"> -30°C and ensures high heating capacity at low ambient temperatures. The improved outdoor unit </w:t>
      </w:r>
      <w:r w:rsidR="00EB7E28" w:rsidRPr="00DA70D1">
        <w:rPr>
          <w:rFonts w:asciiTheme="minorHAnsi" w:hAnsiTheme="minorHAnsi" w:cstheme="minorHAnsi"/>
          <w:sz w:val="22"/>
          <w:szCs w:val="22"/>
        </w:rPr>
        <w:t xml:space="preserve">structure with full bottom plate </w:t>
      </w:r>
      <w:r w:rsidR="00A73204" w:rsidRPr="00DA70D1">
        <w:rPr>
          <w:rFonts w:asciiTheme="minorHAnsi" w:hAnsiTheme="minorHAnsi" w:cstheme="minorHAnsi"/>
          <w:sz w:val="22"/>
          <w:szCs w:val="22"/>
        </w:rPr>
        <w:t>equipped with</w:t>
      </w:r>
      <w:r w:rsidR="00CC3A0B">
        <w:rPr>
          <w:rFonts w:asciiTheme="minorHAnsi" w:hAnsiTheme="minorHAnsi" w:cstheme="minorHAnsi"/>
          <w:sz w:val="22"/>
          <w:szCs w:val="22"/>
        </w:rPr>
        <w:t xml:space="preserve"> a</w:t>
      </w:r>
      <w:r w:rsidR="00A73204" w:rsidRPr="00DA70D1">
        <w:rPr>
          <w:rFonts w:asciiTheme="minorHAnsi" w:hAnsiTheme="minorHAnsi" w:cstheme="minorHAnsi"/>
          <w:sz w:val="22"/>
          <w:szCs w:val="22"/>
        </w:rPr>
        <w:t xml:space="preserve"> standard heater avoids</w:t>
      </w:r>
      <w:r w:rsidRPr="00DA70D1">
        <w:rPr>
          <w:rFonts w:asciiTheme="minorHAnsi" w:hAnsiTheme="minorHAnsi" w:cstheme="minorHAnsi"/>
          <w:sz w:val="22"/>
          <w:szCs w:val="22"/>
        </w:rPr>
        <w:t xml:space="preserve"> ice build-up. Daikin guarantees best-in-class performances, with efficiency values up to A</w:t>
      </w:r>
      <w:r w:rsidRPr="00DA70D1">
        <w:rPr>
          <w:rFonts w:asciiTheme="minorHAnsi" w:hAnsiTheme="minorHAnsi" w:cstheme="minorHAnsi"/>
          <w:sz w:val="22"/>
          <w:szCs w:val="22"/>
          <w:vertAlign w:val="superscript"/>
        </w:rPr>
        <w:t>+++</w:t>
      </w:r>
      <w:r w:rsidRPr="00DA70D1">
        <w:rPr>
          <w:rFonts w:asciiTheme="minorHAnsi" w:hAnsiTheme="minorHAnsi" w:cstheme="minorHAnsi"/>
          <w:sz w:val="22"/>
          <w:szCs w:val="22"/>
        </w:rPr>
        <w:t xml:space="preserve"> in heating, making the Nepura heat pump a smart energy saver. </w:t>
      </w:r>
    </w:p>
    <w:p w14:paraId="58A5577A" w14:textId="522C4872" w:rsidR="00A9729F" w:rsidRPr="00BB222D" w:rsidRDefault="00A9729F" w:rsidP="00A9729F">
      <w:pPr>
        <w:pStyle w:val="NormalWeb"/>
        <w:shd w:val="clear" w:color="auto" w:fill="FFFFFF"/>
        <w:spacing w:after="375"/>
        <w:rPr>
          <w:rFonts w:asciiTheme="minorHAnsi" w:hAnsiTheme="minorHAnsi" w:cstheme="minorHAnsi"/>
          <w:sz w:val="22"/>
          <w:szCs w:val="22"/>
        </w:rPr>
      </w:pPr>
      <w:r w:rsidRPr="00A55315">
        <w:rPr>
          <w:rFonts w:ascii="Calibri" w:hAnsi="Calibri" w:cs="Calibri"/>
          <w:b/>
          <w:bCs/>
          <w:color w:val="0097E0"/>
        </w:rPr>
        <w:t xml:space="preserve">Complete </w:t>
      </w:r>
      <w:r w:rsidR="00FA0C57" w:rsidRPr="00A55315">
        <w:rPr>
          <w:rFonts w:ascii="Calibri" w:hAnsi="Calibri" w:cs="Calibri"/>
          <w:b/>
          <w:bCs/>
          <w:color w:val="0097E0"/>
        </w:rPr>
        <w:t>product portfolio</w:t>
      </w:r>
    </w:p>
    <w:p w14:paraId="321FDCA3" w14:textId="77BD8DB6" w:rsidR="00924916" w:rsidRDefault="00D31544" w:rsidP="00535FB1">
      <w:pPr>
        <w:pStyle w:val="NormalWeb"/>
        <w:shd w:val="clear" w:color="auto" w:fill="FFFFFF"/>
        <w:spacing w:after="375"/>
        <w:rPr>
          <w:rFonts w:asciiTheme="minorHAnsi" w:hAnsiTheme="minorHAnsi" w:cstheme="minorHAnsi"/>
          <w:sz w:val="22"/>
          <w:szCs w:val="22"/>
        </w:rPr>
      </w:pPr>
      <w:r>
        <w:rPr>
          <w:rFonts w:asciiTheme="minorHAnsi" w:hAnsiTheme="minorHAnsi" w:cstheme="minorHAnsi"/>
          <w:sz w:val="22"/>
          <w:szCs w:val="22"/>
        </w:rPr>
        <w:t xml:space="preserve">The </w:t>
      </w:r>
      <w:r w:rsidR="00F03311" w:rsidRPr="00DA70D1">
        <w:rPr>
          <w:rFonts w:asciiTheme="minorHAnsi" w:hAnsiTheme="minorHAnsi" w:cstheme="minorHAnsi"/>
          <w:sz w:val="22"/>
          <w:szCs w:val="22"/>
        </w:rPr>
        <w:t xml:space="preserve">Nepura </w:t>
      </w:r>
      <w:r w:rsidR="003618D2" w:rsidRPr="00DA70D1">
        <w:rPr>
          <w:rFonts w:asciiTheme="minorHAnsi" w:hAnsiTheme="minorHAnsi" w:cstheme="minorHAnsi"/>
          <w:sz w:val="22"/>
          <w:szCs w:val="22"/>
        </w:rPr>
        <w:t xml:space="preserve">range </w:t>
      </w:r>
      <w:r w:rsidR="001079E7">
        <w:rPr>
          <w:rFonts w:asciiTheme="minorHAnsi" w:hAnsiTheme="minorHAnsi" w:cstheme="minorHAnsi"/>
          <w:sz w:val="22"/>
          <w:szCs w:val="22"/>
        </w:rPr>
        <w:t>can be combined</w:t>
      </w:r>
      <w:r w:rsidR="00F03FC4" w:rsidRPr="00DA70D1">
        <w:rPr>
          <w:rFonts w:asciiTheme="minorHAnsi" w:hAnsiTheme="minorHAnsi" w:cstheme="minorHAnsi"/>
          <w:sz w:val="22"/>
          <w:szCs w:val="22"/>
        </w:rPr>
        <w:t xml:space="preserve"> with </w:t>
      </w:r>
      <w:r w:rsidR="00130A9A" w:rsidRPr="00DA70D1">
        <w:rPr>
          <w:rFonts w:asciiTheme="minorHAnsi" w:hAnsiTheme="minorHAnsi" w:cstheme="minorHAnsi"/>
          <w:sz w:val="22"/>
          <w:szCs w:val="22"/>
        </w:rPr>
        <w:t xml:space="preserve">Daikin </w:t>
      </w:r>
      <w:proofErr w:type="spellStart"/>
      <w:r w:rsidR="00130A9A" w:rsidRPr="00DA70D1">
        <w:rPr>
          <w:rFonts w:asciiTheme="minorHAnsi" w:hAnsiTheme="minorHAnsi" w:cstheme="minorHAnsi"/>
          <w:sz w:val="22"/>
          <w:szCs w:val="22"/>
        </w:rPr>
        <w:t>Emura</w:t>
      </w:r>
      <w:proofErr w:type="spellEnd"/>
      <w:r w:rsidR="00130A9A" w:rsidRPr="00DA70D1">
        <w:rPr>
          <w:rFonts w:asciiTheme="minorHAnsi" w:hAnsiTheme="minorHAnsi" w:cstheme="minorHAnsi"/>
          <w:sz w:val="22"/>
          <w:szCs w:val="22"/>
        </w:rPr>
        <w:t xml:space="preserve">, Stylish, </w:t>
      </w:r>
      <w:r w:rsidR="00EE12CC" w:rsidRPr="00DA70D1">
        <w:rPr>
          <w:rFonts w:asciiTheme="minorHAnsi" w:hAnsiTheme="minorHAnsi" w:cstheme="minorHAnsi"/>
          <w:sz w:val="22"/>
          <w:szCs w:val="22"/>
        </w:rPr>
        <w:t>Perfera</w:t>
      </w:r>
      <w:r w:rsidR="00130A9A" w:rsidRPr="00DA70D1">
        <w:rPr>
          <w:rFonts w:asciiTheme="minorHAnsi" w:hAnsiTheme="minorHAnsi" w:cstheme="minorHAnsi"/>
          <w:sz w:val="22"/>
          <w:szCs w:val="22"/>
        </w:rPr>
        <w:t xml:space="preserve"> </w:t>
      </w:r>
      <w:r w:rsidR="008E1034" w:rsidRPr="00DA70D1">
        <w:rPr>
          <w:rFonts w:asciiTheme="minorHAnsi" w:hAnsiTheme="minorHAnsi" w:cstheme="minorHAnsi"/>
          <w:sz w:val="22"/>
          <w:szCs w:val="22"/>
        </w:rPr>
        <w:t>(</w:t>
      </w:r>
      <w:r w:rsidR="00130A9A" w:rsidRPr="00DA70D1">
        <w:rPr>
          <w:rFonts w:asciiTheme="minorHAnsi" w:hAnsiTheme="minorHAnsi" w:cstheme="minorHAnsi"/>
          <w:sz w:val="22"/>
          <w:szCs w:val="22"/>
        </w:rPr>
        <w:t xml:space="preserve">wall </w:t>
      </w:r>
      <w:r w:rsidR="008E1034" w:rsidRPr="00DA70D1">
        <w:rPr>
          <w:rFonts w:asciiTheme="minorHAnsi" w:hAnsiTheme="minorHAnsi" w:cstheme="minorHAnsi"/>
          <w:sz w:val="22"/>
          <w:szCs w:val="22"/>
        </w:rPr>
        <w:t>&amp;</w:t>
      </w:r>
      <w:r w:rsidR="00130A9A" w:rsidRPr="00DA70D1">
        <w:rPr>
          <w:rFonts w:asciiTheme="minorHAnsi" w:hAnsiTheme="minorHAnsi" w:cstheme="minorHAnsi"/>
          <w:sz w:val="22"/>
          <w:szCs w:val="22"/>
        </w:rPr>
        <w:t xml:space="preserve"> floor</w:t>
      </w:r>
      <w:r w:rsidR="008E1034" w:rsidRPr="00DA70D1">
        <w:rPr>
          <w:rFonts w:asciiTheme="minorHAnsi" w:hAnsiTheme="minorHAnsi" w:cstheme="minorHAnsi"/>
          <w:sz w:val="22"/>
          <w:szCs w:val="22"/>
        </w:rPr>
        <w:t>) and</w:t>
      </w:r>
      <w:r w:rsidR="00EE12CC" w:rsidRPr="00DA70D1">
        <w:rPr>
          <w:rFonts w:asciiTheme="minorHAnsi" w:hAnsiTheme="minorHAnsi" w:cstheme="minorHAnsi"/>
          <w:sz w:val="22"/>
          <w:szCs w:val="22"/>
        </w:rPr>
        <w:t xml:space="preserve"> Comfor</w:t>
      </w:r>
      <w:r w:rsidR="00130A9A" w:rsidRPr="00DA70D1">
        <w:rPr>
          <w:rFonts w:asciiTheme="minorHAnsi" w:hAnsiTheme="minorHAnsi" w:cstheme="minorHAnsi"/>
          <w:sz w:val="22"/>
          <w:szCs w:val="22"/>
        </w:rPr>
        <w:t xml:space="preserve">a </w:t>
      </w:r>
      <w:r w:rsidR="00E81F2F" w:rsidRPr="00DA70D1">
        <w:rPr>
          <w:rFonts w:asciiTheme="minorHAnsi" w:hAnsiTheme="minorHAnsi" w:cstheme="minorHAnsi"/>
          <w:sz w:val="22"/>
          <w:szCs w:val="22"/>
        </w:rPr>
        <w:t>indoor unit</w:t>
      </w:r>
      <w:r w:rsidR="00924916" w:rsidRPr="00DA70D1">
        <w:rPr>
          <w:rFonts w:asciiTheme="minorHAnsi" w:hAnsiTheme="minorHAnsi" w:cstheme="minorHAnsi"/>
          <w:sz w:val="22"/>
          <w:szCs w:val="22"/>
        </w:rPr>
        <w:t>s</w:t>
      </w:r>
      <w:r w:rsidR="00CD50D3" w:rsidRPr="00DA70D1">
        <w:rPr>
          <w:rFonts w:asciiTheme="minorHAnsi" w:hAnsiTheme="minorHAnsi" w:cstheme="minorHAnsi"/>
          <w:sz w:val="22"/>
          <w:szCs w:val="22"/>
        </w:rPr>
        <w:t xml:space="preserve">– </w:t>
      </w:r>
      <w:r>
        <w:rPr>
          <w:rFonts w:asciiTheme="minorHAnsi" w:hAnsiTheme="minorHAnsi" w:cstheme="minorHAnsi"/>
          <w:sz w:val="22"/>
          <w:szCs w:val="22"/>
        </w:rPr>
        <w:t xml:space="preserve">offering </w:t>
      </w:r>
      <w:r w:rsidR="00CD50D3" w:rsidRPr="00DA70D1">
        <w:rPr>
          <w:rFonts w:asciiTheme="minorHAnsi" w:hAnsiTheme="minorHAnsi" w:cstheme="minorHAnsi"/>
          <w:sz w:val="22"/>
          <w:szCs w:val="22"/>
        </w:rPr>
        <w:t xml:space="preserve">a complete </w:t>
      </w:r>
      <w:r w:rsidR="00924916" w:rsidRPr="00DA70D1">
        <w:rPr>
          <w:rFonts w:asciiTheme="minorHAnsi" w:hAnsiTheme="minorHAnsi" w:cstheme="minorHAnsi"/>
          <w:sz w:val="22"/>
          <w:szCs w:val="22"/>
        </w:rPr>
        <w:t xml:space="preserve">product portfolio </w:t>
      </w:r>
      <w:r>
        <w:rPr>
          <w:rFonts w:asciiTheme="minorHAnsi" w:hAnsiTheme="minorHAnsi" w:cstheme="minorHAnsi"/>
          <w:sz w:val="22"/>
          <w:szCs w:val="22"/>
        </w:rPr>
        <w:t xml:space="preserve">to meet </w:t>
      </w:r>
      <w:r w:rsidR="00924916" w:rsidRPr="00DA70D1">
        <w:rPr>
          <w:rFonts w:asciiTheme="minorHAnsi" w:hAnsiTheme="minorHAnsi" w:cstheme="minorHAnsi"/>
          <w:sz w:val="22"/>
          <w:szCs w:val="22"/>
        </w:rPr>
        <w:t xml:space="preserve">every need. Daikin Emura and Stylish indoor units </w:t>
      </w:r>
      <w:r>
        <w:rPr>
          <w:rFonts w:asciiTheme="minorHAnsi" w:hAnsiTheme="minorHAnsi" w:cstheme="minorHAnsi"/>
          <w:sz w:val="22"/>
          <w:szCs w:val="22"/>
        </w:rPr>
        <w:t>are available in a choice of</w:t>
      </w:r>
      <w:r w:rsidRPr="00DA70D1">
        <w:rPr>
          <w:rFonts w:asciiTheme="minorHAnsi" w:hAnsiTheme="minorHAnsi" w:cstheme="minorHAnsi"/>
          <w:sz w:val="22"/>
          <w:szCs w:val="22"/>
        </w:rPr>
        <w:t xml:space="preserve"> </w:t>
      </w:r>
      <w:r w:rsidR="002D0A0C" w:rsidRPr="00DA70D1">
        <w:rPr>
          <w:rFonts w:asciiTheme="minorHAnsi" w:hAnsiTheme="minorHAnsi" w:cstheme="minorHAnsi"/>
          <w:sz w:val="22"/>
          <w:szCs w:val="22"/>
        </w:rPr>
        <w:t xml:space="preserve">two different </w:t>
      </w:r>
      <w:r w:rsidR="00910AF0" w:rsidRPr="00DA70D1">
        <w:rPr>
          <w:rFonts w:asciiTheme="minorHAnsi" w:hAnsiTheme="minorHAnsi" w:cstheme="minorHAnsi"/>
          <w:sz w:val="22"/>
          <w:szCs w:val="22"/>
        </w:rPr>
        <w:t>colours</w:t>
      </w:r>
      <w:r>
        <w:rPr>
          <w:rFonts w:asciiTheme="minorHAnsi" w:hAnsiTheme="minorHAnsi" w:cstheme="minorHAnsi"/>
          <w:sz w:val="22"/>
          <w:szCs w:val="22"/>
        </w:rPr>
        <w:t xml:space="preserve">, </w:t>
      </w:r>
      <w:r w:rsidR="002D0A0C" w:rsidRPr="00DA70D1">
        <w:rPr>
          <w:rFonts w:asciiTheme="minorHAnsi" w:hAnsiTheme="minorHAnsi" w:cstheme="minorHAnsi"/>
          <w:sz w:val="22"/>
          <w:szCs w:val="22"/>
        </w:rPr>
        <w:t xml:space="preserve">black </w:t>
      </w:r>
      <w:r>
        <w:rPr>
          <w:rFonts w:asciiTheme="minorHAnsi" w:hAnsiTheme="minorHAnsi" w:cstheme="minorHAnsi"/>
          <w:sz w:val="22"/>
          <w:szCs w:val="22"/>
        </w:rPr>
        <w:t>or</w:t>
      </w:r>
      <w:r w:rsidRPr="00DA70D1">
        <w:rPr>
          <w:rFonts w:asciiTheme="minorHAnsi" w:hAnsiTheme="minorHAnsi" w:cstheme="minorHAnsi"/>
          <w:sz w:val="22"/>
          <w:szCs w:val="22"/>
        </w:rPr>
        <w:t xml:space="preserve"> </w:t>
      </w:r>
      <w:r w:rsidR="002D0A0C" w:rsidRPr="00DA70D1">
        <w:rPr>
          <w:rFonts w:asciiTheme="minorHAnsi" w:hAnsiTheme="minorHAnsi" w:cstheme="minorHAnsi"/>
          <w:sz w:val="22"/>
          <w:szCs w:val="22"/>
        </w:rPr>
        <w:t>white.</w:t>
      </w:r>
    </w:p>
    <w:p w14:paraId="57B258B7" w14:textId="55542115" w:rsidR="00D423CE" w:rsidRDefault="00562DF6" w:rsidP="00535FB1">
      <w:pPr>
        <w:pStyle w:val="NormalWeb"/>
        <w:shd w:val="clear" w:color="auto" w:fill="FFFFFF"/>
        <w:spacing w:after="375"/>
        <w:rPr>
          <w:rFonts w:asciiTheme="minorHAnsi" w:hAnsiTheme="minorHAnsi" w:cstheme="minorHAnsi"/>
          <w:sz w:val="22"/>
          <w:szCs w:val="22"/>
        </w:rPr>
      </w:pPr>
      <w:r>
        <w:rPr>
          <w:rFonts w:asciiTheme="minorHAnsi" w:hAnsiTheme="minorHAnsi" w:cstheme="minorHAnsi"/>
          <w:sz w:val="22"/>
          <w:szCs w:val="22"/>
        </w:rPr>
        <w:t>Nepura</w:t>
      </w:r>
      <w:r w:rsidR="00D31544">
        <w:rPr>
          <w:rFonts w:asciiTheme="minorHAnsi" w:hAnsiTheme="minorHAnsi" w:cstheme="minorHAnsi"/>
          <w:sz w:val="22"/>
          <w:szCs w:val="22"/>
        </w:rPr>
        <w:t xml:space="preserve">’s </w:t>
      </w:r>
      <w:r>
        <w:rPr>
          <w:rFonts w:asciiTheme="minorHAnsi" w:hAnsiTheme="minorHAnsi" w:cstheme="minorHAnsi"/>
          <w:sz w:val="22"/>
          <w:szCs w:val="22"/>
        </w:rPr>
        <w:t xml:space="preserve">indoor units </w:t>
      </w:r>
      <w:r w:rsidR="00D31544">
        <w:rPr>
          <w:rFonts w:asciiTheme="minorHAnsi" w:hAnsiTheme="minorHAnsi" w:cstheme="minorHAnsi"/>
          <w:sz w:val="22"/>
          <w:szCs w:val="22"/>
        </w:rPr>
        <w:t>feature a specially</w:t>
      </w:r>
      <w:r w:rsidR="00AE43FD" w:rsidRPr="002C4B00">
        <w:rPr>
          <w:rFonts w:asciiTheme="minorHAnsi" w:hAnsiTheme="minorHAnsi" w:cstheme="minorHAnsi"/>
          <w:sz w:val="22"/>
          <w:szCs w:val="22"/>
        </w:rPr>
        <w:t xml:space="preserve"> </w:t>
      </w:r>
      <w:r w:rsidRPr="002C4B00">
        <w:rPr>
          <w:rFonts w:asciiTheme="minorHAnsi" w:hAnsiTheme="minorHAnsi" w:cstheme="minorHAnsi"/>
          <w:sz w:val="22"/>
          <w:szCs w:val="22"/>
        </w:rPr>
        <w:t>designed fan</w:t>
      </w:r>
      <w:r w:rsidR="004B0A80">
        <w:rPr>
          <w:rFonts w:asciiTheme="minorHAnsi" w:hAnsiTheme="minorHAnsi" w:cstheme="minorHAnsi"/>
          <w:sz w:val="22"/>
          <w:szCs w:val="22"/>
        </w:rPr>
        <w:t xml:space="preserve"> that</w:t>
      </w:r>
      <w:r w:rsidR="00CB6E8B">
        <w:rPr>
          <w:rFonts w:asciiTheme="minorHAnsi" w:hAnsiTheme="minorHAnsi" w:cstheme="minorHAnsi"/>
          <w:sz w:val="22"/>
          <w:szCs w:val="22"/>
        </w:rPr>
        <w:t xml:space="preserve"> </w:t>
      </w:r>
      <w:r w:rsidRPr="002C4B00">
        <w:rPr>
          <w:rFonts w:asciiTheme="minorHAnsi" w:hAnsiTheme="minorHAnsi" w:cstheme="minorHAnsi"/>
          <w:sz w:val="22"/>
          <w:szCs w:val="22"/>
        </w:rPr>
        <w:t>optimise</w:t>
      </w:r>
      <w:r w:rsidR="004B0A80">
        <w:rPr>
          <w:rFonts w:asciiTheme="minorHAnsi" w:hAnsiTheme="minorHAnsi" w:cstheme="minorHAnsi"/>
          <w:sz w:val="22"/>
          <w:szCs w:val="22"/>
        </w:rPr>
        <w:t xml:space="preserve">s </w:t>
      </w:r>
      <w:r w:rsidRPr="002C4B00">
        <w:rPr>
          <w:rFonts w:asciiTheme="minorHAnsi" w:hAnsiTheme="minorHAnsi" w:cstheme="minorHAnsi"/>
          <w:sz w:val="22"/>
          <w:szCs w:val="22"/>
        </w:rPr>
        <w:t xml:space="preserve">airflow for high-performance at low sound levels down to 19 dBA. </w:t>
      </w:r>
    </w:p>
    <w:p w14:paraId="70136F2E" w14:textId="77777777" w:rsidR="00D423CE" w:rsidRDefault="00D423CE">
      <w:pPr>
        <w:rPr>
          <w:rFonts w:eastAsia="Times New Roman" w:cstheme="minorHAnsi"/>
          <w:lang w:eastAsia="de-AT"/>
        </w:rPr>
      </w:pPr>
      <w:r>
        <w:rPr>
          <w:rFonts w:cstheme="minorHAnsi"/>
        </w:rPr>
        <w:br w:type="page"/>
      </w:r>
    </w:p>
    <w:p w14:paraId="17103C47" w14:textId="090B4697" w:rsidR="00FD7B15" w:rsidRPr="00A55315" w:rsidRDefault="00910AF0" w:rsidP="00535FB1">
      <w:pPr>
        <w:pStyle w:val="NormalWeb"/>
        <w:shd w:val="clear" w:color="auto" w:fill="FFFFFF"/>
        <w:spacing w:after="375"/>
        <w:rPr>
          <w:rFonts w:asciiTheme="minorHAnsi" w:hAnsiTheme="minorHAnsi" w:cstheme="minorHAnsi"/>
        </w:rPr>
      </w:pPr>
      <w:r>
        <w:rPr>
          <w:rFonts w:ascii="Calibri" w:hAnsi="Calibri" w:cs="Calibri"/>
          <w:b/>
          <w:bCs/>
          <w:color w:val="0097E0"/>
        </w:rPr>
        <w:lastRenderedPageBreak/>
        <w:t>AI driven technology</w:t>
      </w:r>
      <w:r w:rsidR="00FD7B15" w:rsidRPr="00A55315">
        <w:rPr>
          <w:rFonts w:ascii="Calibri" w:hAnsi="Calibri" w:cs="Calibri"/>
          <w:b/>
          <w:bCs/>
          <w:color w:val="0097E0"/>
        </w:rPr>
        <w:t xml:space="preserve"> </w:t>
      </w:r>
      <w:r w:rsidRPr="00910AF0">
        <w:rPr>
          <w:rStyle w:val="CommentReference"/>
          <w:rFonts w:asciiTheme="minorHAnsi" w:eastAsiaTheme="minorEastAsia" w:hAnsiTheme="minorHAnsi" w:cstheme="minorBidi"/>
          <w:sz w:val="24"/>
          <w:szCs w:val="24"/>
          <w:lang w:eastAsia="ja-JP"/>
        </w:rPr>
        <w:t xml:space="preserve"> </w:t>
      </w:r>
    </w:p>
    <w:p w14:paraId="2665FD33" w14:textId="5BAC0CB4" w:rsidR="00535FB1" w:rsidRPr="00DA70D1" w:rsidRDefault="00535FB1" w:rsidP="00535FB1">
      <w:pPr>
        <w:spacing w:before="124" w:line="240" w:lineRule="auto"/>
        <w:ind w:right="175"/>
        <w:rPr>
          <w:rFonts w:cstheme="minorHAnsi"/>
        </w:rPr>
      </w:pPr>
      <w:r w:rsidRPr="00DA70D1">
        <w:rPr>
          <w:rFonts w:cstheme="minorHAnsi"/>
        </w:rPr>
        <w:t xml:space="preserve">With intelligent features such as weather compensation and fireplace logic, Nepura </w:t>
      </w:r>
      <w:r w:rsidR="00D31544">
        <w:rPr>
          <w:rFonts w:cstheme="minorHAnsi"/>
        </w:rPr>
        <w:t>allows</w:t>
      </w:r>
      <w:r w:rsidRPr="00DA70D1">
        <w:rPr>
          <w:rFonts w:cstheme="minorHAnsi"/>
        </w:rPr>
        <w:t xml:space="preserve"> customers </w:t>
      </w:r>
      <w:r w:rsidR="00D31544">
        <w:rPr>
          <w:rFonts w:cstheme="minorHAnsi"/>
        </w:rPr>
        <w:t>to select</w:t>
      </w:r>
      <w:r w:rsidR="00D31544" w:rsidRPr="00DA70D1">
        <w:rPr>
          <w:rFonts w:cstheme="minorHAnsi"/>
        </w:rPr>
        <w:t xml:space="preserve"> </w:t>
      </w:r>
      <w:r w:rsidRPr="00DA70D1">
        <w:rPr>
          <w:rFonts w:cstheme="minorHAnsi"/>
        </w:rPr>
        <w:t xml:space="preserve">their </w:t>
      </w:r>
      <w:r w:rsidR="00CC3A0B">
        <w:rPr>
          <w:rFonts w:cstheme="minorHAnsi"/>
        </w:rPr>
        <w:t>preferred comfort levels.</w:t>
      </w:r>
      <w:r w:rsidRPr="00DA70D1">
        <w:rPr>
          <w:rFonts w:cstheme="minorHAnsi"/>
        </w:rPr>
        <w:t xml:space="preserve"> The weather compensation feature </w:t>
      </w:r>
      <w:r w:rsidRPr="00DA70D1">
        <w:rPr>
          <w:rStyle w:val="normaltextrun"/>
          <w:rFonts w:cstheme="minorHAnsi"/>
        </w:rPr>
        <w:t xml:space="preserve">helps to compensate for the heat loss of </w:t>
      </w:r>
      <w:r w:rsidR="00F71070" w:rsidRPr="00DA70D1">
        <w:rPr>
          <w:rStyle w:val="normaltextrun"/>
          <w:rFonts w:cstheme="minorHAnsi"/>
        </w:rPr>
        <w:t>the house</w:t>
      </w:r>
      <w:r w:rsidRPr="00DA70D1">
        <w:rPr>
          <w:rStyle w:val="normaltextrun"/>
          <w:rFonts w:cstheme="minorHAnsi"/>
        </w:rPr>
        <w:t xml:space="preserve"> during colder temperatures</w:t>
      </w:r>
      <w:r w:rsidR="00CC3A0B">
        <w:rPr>
          <w:rFonts w:cstheme="minorHAnsi"/>
        </w:rPr>
        <w:t>.</w:t>
      </w:r>
      <w:r w:rsidR="00D31544" w:rsidRPr="00DA70D1">
        <w:rPr>
          <w:rFonts w:cstheme="minorHAnsi"/>
        </w:rPr>
        <w:t xml:space="preserve"> </w:t>
      </w:r>
      <w:r w:rsidRPr="00DA70D1">
        <w:rPr>
          <w:rFonts w:cstheme="minorHAnsi"/>
        </w:rPr>
        <w:t>Nepura</w:t>
      </w:r>
      <w:r w:rsidR="00CC3A0B">
        <w:rPr>
          <w:rFonts w:cstheme="minorHAnsi"/>
        </w:rPr>
        <w:t>’s</w:t>
      </w:r>
      <w:r w:rsidRPr="00DA70D1">
        <w:rPr>
          <w:rFonts w:cstheme="minorHAnsi"/>
        </w:rPr>
        <w:t xml:space="preserve"> heat pump also </w:t>
      </w:r>
      <w:r w:rsidR="00D31544">
        <w:rPr>
          <w:rFonts w:cstheme="minorHAnsi"/>
        </w:rPr>
        <w:t>takes int</w:t>
      </w:r>
      <w:r w:rsidR="00E07E72">
        <w:rPr>
          <w:rFonts w:cstheme="minorHAnsi"/>
        </w:rPr>
        <w:t>o</w:t>
      </w:r>
      <w:r w:rsidR="00D31544">
        <w:rPr>
          <w:rFonts w:cstheme="minorHAnsi"/>
        </w:rPr>
        <w:t xml:space="preserve"> account</w:t>
      </w:r>
      <w:r w:rsidR="00D31544" w:rsidRPr="00DA70D1">
        <w:rPr>
          <w:rFonts w:cstheme="minorHAnsi"/>
        </w:rPr>
        <w:t xml:space="preserve"> </w:t>
      </w:r>
      <w:r w:rsidRPr="00DA70D1">
        <w:rPr>
          <w:rFonts w:cstheme="minorHAnsi"/>
        </w:rPr>
        <w:t>secondary heat sources</w:t>
      </w:r>
      <w:r w:rsidR="00D31544">
        <w:rPr>
          <w:rFonts w:cstheme="minorHAnsi"/>
        </w:rPr>
        <w:t>,</w:t>
      </w:r>
      <w:r w:rsidRPr="00DA70D1">
        <w:rPr>
          <w:rFonts w:cstheme="minorHAnsi"/>
        </w:rPr>
        <w:t xml:space="preserve"> such as fireplace</w:t>
      </w:r>
      <w:r w:rsidR="00CC3A0B">
        <w:rPr>
          <w:rFonts w:cstheme="minorHAnsi"/>
        </w:rPr>
        <w:t>s</w:t>
      </w:r>
      <w:r w:rsidRPr="00DA70D1">
        <w:rPr>
          <w:rFonts w:cstheme="minorHAnsi"/>
        </w:rPr>
        <w:t>. As soon as the room reaches the set temperature, the fireplace logic function starts automatically</w:t>
      </w:r>
      <w:r w:rsidR="00D31544">
        <w:rPr>
          <w:rFonts w:cstheme="minorHAnsi"/>
        </w:rPr>
        <w:t>, switching off the</w:t>
      </w:r>
      <w:r w:rsidRPr="00DA70D1">
        <w:rPr>
          <w:rFonts w:cstheme="minorHAnsi"/>
        </w:rPr>
        <w:t xml:space="preserve"> indoor unit heating</w:t>
      </w:r>
      <w:r w:rsidR="00D31544">
        <w:rPr>
          <w:rFonts w:cstheme="minorHAnsi"/>
        </w:rPr>
        <w:t xml:space="preserve"> while keeping the</w:t>
      </w:r>
      <w:r w:rsidRPr="00DA70D1">
        <w:rPr>
          <w:rFonts w:cstheme="minorHAnsi"/>
        </w:rPr>
        <w:t xml:space="preserve"> fan rotating to distribute warm air across the room.</w:t>
      </w:r>
    </w:p>
    <w:p w14:paraId="31AF674B" w14:textId="21ECDA02" w:rsidR="00535FB1" w:rsidRPr="00DA70D1" w:rsidRDefault="004E7AB8" w:rsidP="00535FB1">
      <w:pPr>
        <w:pStyle w:val="NormalWeb"/>
        <w:shd w:val="clear" w:color="auto" w:fill="FFFFFF"/>
        <w:rPr>
          <w:rFonts w:asciiTheme="minorHAnsi" w:hAnsiTheme="minorHAnsi" w:cstheme="minorHAnsi"/>
          <w:sz w:val="22"/>
          <w:szCs w:val="22"/>
        </w:rPr>
      </w:pPr>
      <w:r>
        <w:rPr>
          <w:rFonts w:asciiTheme="minorHAnsi" w:hAnsiTheme="minorHAnsi" w:cstheme="minorHAnsi"/>
          <w:sz w:val="22"/>
          <w:szCs w:val="22"/>
        </w:rPr>
        <w:t xml:space="preserve">Daikin Emura, Stylish and Perfera indoor units </w:t>
      </w:r>
      <w:r w:rsidR="00596491">
        <w:rPr>
          <w:rFonts w:asciiTheme="minorHAnsi" w:hAnsiTheme="minorHAnsi" w:cstheme="minorHAnsi"/>
          <w:sz w:val="22"/>
          <w:szCs w:val="22"/>
        </w:rPr>
        <w:t>are equipped with</w:t>
      </w:r>
      <w:r w:rsidR="00535FB1" w:rsidRPr="00DA70D1">
        <w:rPr>
          <w:rFonts w:asciiTheme="minorHAnsi" w:hAnsiTheme="minorHAnsi" w:cstheme="minorHAnsi"/>
          <w:sz w:val="22"/>
          <w:szCs w:val="22"/>
        </w:rPr>
        <w:t xml:space="preserve"> a built-in air purifying filter and use Daikin’s patented Flash Streamer technology. </w:t>
      </w:r>
      <w:r w:rsidR="00D31544">
        <w:rPr>
          <w:rFonts w:asciiTheme="minorHAnsi" w:hAnsiTheme="minorHAnsi" w:cstheme="minorHAnsi"/>
          <w:sz w:val="22"/>
          <w:szCs w:val="22"/>
        </w:rPr>
        <w:t>T</w:t>
      </w:r>
      <w:r w:rsidR="00535FB1" w:rsidRPr="00DA70D1">
        <w:rPr>
          <w:rFonts w:asciiTheme="minorHAnsi" w:hAnsiTheme="minorHAnsi" w:cstheme="minorHAnsi"/>
          <w:sz w:val="22"/>
          <w:szCs w:val="22"/>
        </w:rPr>
        <w:t>hese features</w:t>
      </w:r>
      <w:r w:rsidR="00D31544">
        <w:rPr>
          <w:rFonts w:asciiTheme="minorHAnsi" w:hAnsiTheme="minorHAnsi" w:cstheme="minorHAnsi"/>
          <w:sz w:val="22"/>
          <w:szCs w:val="22"/>
        </w:rPr>
        <w:t xml:space="preserve"> ensure </w:t>
      </w:r>
      <w:r w:rsidR="00535FB1" w:rsidRPr="00DA70D1">
        <w:rPr>
          <w:rFonts w:asciiTheme="minorHAnsi" w:hAnsiTheme="minorHAnsi" w:cstheme="minorHAnsi"/>
          <w:sz w:val="22"/>
          <w:szCs w:val="22"/>
        </w:rPr>
        <w:t>harmful airborne particles, such as allergens, bacteria, viruses, and odours</w:t>
      </w:r>
      <w:r w:rsidR="00562DF6">
        <w:rPr>
          <w:rFonts w:asciiTheme="minorHAnsi" w:hAnsiTheme="minorHAnsi" w:cstheme="minorHAnsi"/>
          <w:sz w:val="22"/>
          <w:szCs w:val="22"/>
        </w:rPr>
        <w:t xml:space="preserve"> are </w:t>
      </w:r>
      <w:r w:rsidR="00562DF6" w:rsidRPr="002C4B00">
        <w:rPr>
          <w:rFonts w:asciiTheme="minorHAnsi" w:hAnsiTheme="minorHAnsi" w:cstheme="minorHAnsi"/>
          <w:sz w:val="22"/>
          <w:szCs w:val="22"/>
        </w:rPr>
        <w:t>effectively eliminate</w:t>
      </w:r>
      <w:r w:rsidR="00562DF6">
        <w:rPr>
          <w:rFonts w:asciiTheme="minorHAnsi" w:hAnsiTheme="minorHAnsi" w:cstheme="minorHAnsi"/>
          <w:sz w:val="22"/>
          <w:szCs w:val="22"/>
        </w:rPr>
        <w:t>d.</w:t>
      </w:r>
    </w:p>
    <w:p w14:paraId="5C2AF7BD" w14:textId="1CD1B860" w:rsidR="00E07E72" w:rsidRPr="009F02E6" w:rsidRDefault="00E07E72" w:rsidP="00E07E72">
      <w:pPr>
        <w:pStyle w:val="NormalWeb"/>
        <w:shd w:val="clear" w:color="auto" w:fill="FFFFFF"/>
        <w:spacing w:after="375"/>
        <w:rPr>
          <w:rFonts w:asciiTheme="minorHAnsi" w:hAnsiTheme="minorHAnsi" w:cstheme="minorHAnsi"/>
        </w:rPr>
      </w:pPr>
      <w:r>
        <w:rPr>
          <w:rFonts w:ascii="Calibri" w:hAnsi="Calibri" w:cs="Calibri"/>
          <w:b/>
          <w:bCs/>
          <w:color w:val="0097E0"/>
        </w:rPr>
        <w:t>Flexible user-friendly control</w:t>
      </w:r>
    </w:p>
    <w:p w14:paraId="5EB8B1C9" w14:textId="3DF27EF2" w:rsidR="00535FB1" w:rsidRDefault="00BB222D" w:rsidP="00E07E72">
      <w:pPr>
        <w:spacing w:before="124" w:line="240" w:lineRule="auto"/>
        <w:ind w:right="175"/>
        <w:rPr>
          <w:rFonts w:ascii="Calibri" w:hAnsi="Calibri" w:cs="Calibri"/>
        </w:rPr>
      </w:pPr>
      <w:r>
        <w:rPr>
          <w:rFonts w:ascii="Calibri" w:hAnsi="Calibri" w:cs="Calibri"/>
        </w:rPr>
        <w:t>T</w:t>
      </w:r>
      <w:r w:rsidR="00535FB1" w:rsidRPr="004051FF">
        <w:rPr>
          <w:rFonts w:ascii="Calibri" w:hAnsi="Calibri" w:cs="Calibri"/>
        </w:rPr>
        <w:t xml:space="preserve">he Nepura optimised heating solution </w:t>
      </w:r>
      <w:r>
        <w:rPr>
          <w:rFonts w:ascii="Calibri" w:hAnsi="Calibri" w:cs="Calibri"/>
        </w:rPr>
        <w:t xml:space="preserve">is easily managed </w:t>
      </w:r>
      <w:r w:rsidR="00535FB1" w:rsidRPr="004051FF">
        <w:rPr>
          <w:rFonts w:ascii="Calibri" w:hAnsi="Calibri" w:cs="Calibri"/>
        </w:rPr>
        <w:t xml:space="preserve">with a tap on the screen </w:t>
      </w:r>
      <w:r>
        <w:rPr>
          <w:rFonts w:ascii="Calibri" w:hAnsi="Calibri" w:cs="Calibri"/>
        </w:rPr>
        <w:t>using</w:t>
      </w:r>
      <w:r w:rsidRPr="004051FF">
        <w:rPr>
          <w:rFonts w:ascii="Calibri" w:hAnsi="Calibri" w:cs="Calibri"/>
        </w:rPr>
        <w:t xml:space="preserve"> </w:t>
      </w:r>
      <w:r w:rsidR="00535FB1" w:rsidRPr="004051FF">
        <w:rPr>
          <w:rFonts w:ascii="Calibri" w:hAnsi="Calibri" w:cs="Calibri"/>
        </w:rPr>
        <w:t>the user-friendly Onecta app. Th</w:t>
      </w:r>
      <w:r w:rsidR="00CC3A0B">
        <w:rPr>
          <w:rFonts w:ascii="Calibri" w:hAnsi="Calibri" w:cs="Calibri"/>
        </w:rPr>
        <w:t>is</w:t>
      </w:r>
      <w:r w:rsidR="00535FB1" w:rsidRPr="004051FF">
        <w:rPr>
          <w:rFonts w:ascii="Calibri" w:hAnsi="Calibri" w:cs="Calibri"/>
        </w:rPr>
        <w:t xml:space="preserve"> intuitive app </w:t>
      </w:r>
      <w:r w:rsidR="00E07E72">
        <w:rPr>
          <w:rFonts w:ascii="Calibri" w:hAnsi="Calibri" w:cs="Calibri"/>
        </w:rPr>
        <w:t>enables</w:t>
      </w:r>
      <w:r w:rsidR="00E07E72" w:rsidRPr="00E07E72">
        <w:rPr>
          <w:rFonts w:ascii="Calibri" w:hAnsi="Calibri" w:cs="Calibri"/>
        </w:rPr>
        <w:t xml:space="preserve"> </w:t>
      </w:r>
      <w:r w:rsidR="00E07E72">
        <w:rPr>
          <w:rFonts w:ascii="Calibri" w:hAnsi="Calibri" w:cs="Calibri"/>
        </w:rPr>
        <w:t>the remote adjustment of settings</w:t>
      </w:r>
      <w:r w:rsidR="00CC3A0B">
        <w:rPr>
          <w:rFonts w:ascii="Calibri" w:hAnsi="Calibri" w:cs="Calibri"/>
        </w:rPr>
        <w:t xml:space="preserve"> instantly through a</w:t>
      </w:r>
      <w:r w:rsidR="00E07E72">
        <w:rPr>
          <w:rFonts w:ascii="Calibri" w:hAnsi="Calibri" w:cs="Calibri"/>
        </w:rPr>
        <w:t xml:space="preserve"> </w:t>
      </w:r>
      <w:r w:rsidR="00CC3A0B" w:rsidRPr="004051FF">
        <w:rPr>
          <w:rFonts w:ascii="Calibri" w:hAnsi="Calibri" w:cs="Calibri"/>
        </w:rPr>
        <w:t>smart device</w:t>
      </w:r>
      <w:r w:rsidR="00535FB1" w:rsidRPr="004051FF">
        <w:rPr>
          <w:rFonts w:ascii="Calibri" w:hAnsi="Calibri" w:cs="Calibri"/>
        </w:rPr>
        <w:t xml:space="preserve"> from anywhere</w:t>
      </w:r>
      <w:r w:rsidR="00E07E72">
        <w:rPr>
          <w:rFonts w:ascii="Calibri" w:hAnsi="Calibri" w:cs="Calibri"/>
        </w:rPr>
        <w:t>,</w:t>
      </w:r>
      <w:r w:rsidR="00535FB1" w:rsidRPr="004051FF">
        <w:rPr>
          <w:rFonts w:ascii="Calibri" w:hAnsi="Calibri" w:cs="Calibri"/>
        </w:rPr>
        <w:t xml:space="preserve"> at any time</w:t>
      </w:r>
      <w:r w:rsidR="00E07E72">
        <w:rPr>
          <w:rFonts w:ascii="Calibri" w:hAnsi="Calibri" w:cs="Calibri"/>
        </w:rPr>
        <w:t xml:space="preserve">, allowing homeowners </w:t>
      </w:r>
      <w:r w:rsidR="00A55315">
        <w:rPr>
          <w:rFonts w:ascii="Calibri" w:hAnsi="Calibri" w:cs="Calibri"/>
        </w:rPr>
        <w:t>to</w:t>
      </w:r>
      <w:r w:rsidR="00E07E72">
        <w:rPr>
          <w:rFonts w:ascii="Calibri" w:hAnsi="Calibri" w:cs="Calibri"/>
        </w:rPr>
        <w:t xml:space="preserve"> arrive home to a cosy warm environment.</w:t>
      </w:r>
    </w:p>
    <w:p w14:paraId="638AD800" w14:textId="3947B1B6" w:rsidR="00013AFF" w:rsidRDefault="005B634B" w:rsidP="00535FB1">
      <w:pPr>
        <w:spacing w:before="124" w:line="240" w:lineRule="auto"/>
        <w:ind w:right="175"/>
        <w:rPr>
          <w:rFonts w:ascii="Calibri" w:hAnsi="Calibri" w:cs="Calibri"/>
        </w:rPr>
      </w:pPr>
      <w:r>
        <w:rPr>
          <w:noProof/>
        </w:rPr>
        <w:drawing>
          <wp:anchor distT="0" distB="0" distL="114300" distR="114300" simplePos="0" relativeHeight="251658240" behindDoc="0" locked="0" layoutInCell="1" allowOverlap="1" wp14:anchorId="7B4E0517" wp14:editId="5FAA4AF9">
            <wp:simplePos x="0" y="0"/>
            <wp:positionH relativeFrom="column">
              <wp:posOffset>0</wp:posOffset>
            </wp:positionH>
            <wp:positionV relativeFrom="paragraph">
              <wp:posOffset>-4445</wp:posOffset>
            </wp:positionV>
            <wp:extent cx="5731510" cy="3223895"/>
            <wp:effectExtent l="0" t="0" r="2540" b="0"/>
            <wp:wrapSquare wrapText="bothSides"/>
            <wp:docPr id="541792622" name="Picture 1" descr="A person sitting on a couch in a room with a larg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792622" name="Picture 1" descr="A person sitting on a couch in a room with a large window&#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223895"/>
                    </a:xfrm>
                    <a:prstGeom prst="rect">
                      <a:avLst/>
                    </a:prstGeom>
                    <a:noFill/>
                    <a:ln>
                      <a:noFill/>
                    </a:ln>
                  </pic:spPr>
                </pic:pic>
              </a:graphicData>
            </a:graphic>
          </wp:anchor>
        </w:drawing>
      </w:r>
    </w:p>
    <w:p w14:paraId="39AB6271" w14:textId="62D2BF5F" w:rsidR="00013AFF" w:rsidRPr="00A55315" w:rsidRDefault="00013AFF" w:rsidP="00013AFF">
      <w:pPr>
        <w:jc w:val="both"/>
        <w:rPr>
          <w:rFonts w:ascii="Calibri" w:hAnsi="Calibri" w:cs="Calibri"/>
          <w:sz w:val="24"/>
          <w:szCs w:val="24"/>
        </w:rPr>
      </w:pPr>
      <w:r w:rsidRPr="00A55315">
        <w:rPr>
          <w:rFonts w:ascii="Calibri" w:hAnsi="Calibri" w:cs="Calibri"/>
          <w:b/>
          <w:bCs/>
          <w:color w:val="0097E0"/>
          <w:sz w:val="24"/>
          <w:szCs w:val="24"/>
        </w:rPr>
        <w:t>Remote support with Daikin Cloud Services</w:t>
      </w:r>
    </w:p>
    <w:p w14:paraId="7EEC6CED" w14:textId="02136799" w:rsidR="00013AFF" w:rsidRPr="00C946C4" w:rsidRDefault="00013AFF" w:rsidP="00DA70D1">
      <w:pPr>
        <w:jc w:val="both"/>
        <w:rPr>
          <w:rFonts w:ascii="Calibri" w:hAnsi="Calibri" w:cs="Calibri"/>
        </w:rPr>
      </w:pPr>
      <w:r w:rsidRPr="00C946C4">
        <w:rPr>
          <w:rFonts w:ascii="Calibri" w:hAnsi="Calibri" w:cs="Calibri"/>
        </w:rPr>
        <w:t xml:space="preserve">When connected to the cloud, Nepura can be monitored by skilled technicians, enhancing its reliability, and ensuring </w:t>
      </w:r>
      <w:r w:rsidR="00E07E72">
        <w:rPr>
          <w:rFonts w:ascii="Calibri" w:hAnsi="Calibri" w:cs="Calibri"/>
        </w:rPr>
        <w:t xml:space="preserve">consistent, </w:t>
      </w:r>
      <w:r w:rsidRPr="00C946C4">
        <w:rPr>
          <w:rFonts w:ascii="Calibri" w:hAnsi="Calibri" w:cs="Calibri"/>
        </w:rPr>
        <w:t xml:space="preserve">year-round performance. Daikin Cloud Services offer remote support that allows service partners to troubleshoot most issues without the need for an on-site visit, saving valuable time and money. </w:t>
      </w:r>
    </w:p>
    <w:p w14:paraId="2290614F" w14:textId="77777777" w:rsidR="004A0BAA" w:rsidRDefault="004A0BAA" w:rsidP="00C54E30">
      <w:pPr>
        <w:pStyle w:val="paragraph"/>
        <w:spacing w:before="0" w:beforeAutospacing="0" w:after="0" w:afterAutospacing="0"/>
        <w:textAlignment w:val="baseline"/>
        <w:rPr>
          <w:rStyle w:val="normaltextrun"/>
          <w:rFonts w:ascii="Calibri" w:hAnsi="Calibri" w:cs="Calibri"/>
          <w:b/>
          <w:bCs/>
          <w:sz w:val="22"/>
          <w:szCs w:val="22"/>
        </w:rPr>
      </w:pPr>
    </w:p>
    <w:p w14:paraId="019C4ADD" w14:textId="78FA354A" w:rsidR="00D423CE" w:rsidRPr="00A55315" w:rsidRDefault="007D6E4B" w:rsidP="00D423CE">
      <w:pPr>
        <w:pStyle w:val="NormalWeb"/>
        <w:shd w:val="clear" w:color="auto" w:fill="FFFFFF"/>
        <w:spacing w:before="0" w:beforeAutospacing="0" w:after="0" w:afterAutospacing="0" w:line="80" w:lineRule="atLeast"/>
        <w:rPr>
          <w:rFonts w:ascii="Calibri" w:hAnsi="Calibri" w:cs="Calibri"/>
          <w:color w:val="0097E0"/>
          <w:sz w:val="22"/>
          <w:lang w:eastAsia="ja-JP"/>
        </w:rPr>
      </w:pPr>
      <w:r>
        <w:rPr>
          <w:rFonts w:ascii="Calibri" w:hAnsi="Calibri" w:cs="Calibri"/>
          <w:sz w:val="22"/>
          <w:lang w:eastAsia="ja-JP"/>
        </w:rPr>
        <w:t>For f</w:t>
      </w:r>
      <w:r w:rsidR="00D423CE" w:rsidRPr="00A55315">
        <w:rPr>
          <w:rFonts w:ascii="Calibri" w:hAnsi="Calibri" w:cs="Calibri"/>
          <w:sz w:val="22"/>
          <w:lang w:eastAsia="ja-JP"/>
        </w:rPr>
        <w:t>urther information</w:t>
      </w:r>
      <w:r>
        <w:rPr>
          <w:rFonts w:ascii="Calibri" w:hAnsi="Calibri" w:cs="Calibri"/>
          <w:sz w:val="22"/>
          <w:lang w:eastAsia="ja-JP"/>
        </w:rPr>
        <w:t xml:space="preserve"> visit</w:t>
      </w:r>
      <w:r w:rsidR="00D423CE" w:rsidRPr="007D6E4B">
        <w:rPr>
          <w:rFonts w:ascii="Calibri" w:hAnsi="Calibri" w:cs="Calibri"/>
          <w:sz w:val="22"/>
          <w:lang w:eastAsia="ja-JP"/>
        </w:rPr>
        <w:t xml:space="preserve"> </w:t>
      </w:r>
      <w:hyperlink r:id="rId12" w:tgtFrame="_blank" w:history="1">
        <w:proofErr w:type="spellStart"/>
        <w:r w:rsidRPr="00963DC2">
          <w:rPr>
            <w:rStyle w:val="Hyperlink"/>
            <w:rFonts w:asciiTheme="minorHAnsi" w:hAnsiTheme="minorHAnsi" w:cstheme="minorHAnsi"/>
            <w:b/>
            <w:bCs/>
            <w:color w:val="0070C0"/>
            <w:sz w:val="22"/>
            <w:szCs w:val="22"/>
            <w:shd w:val="clear" w:color="auto" w:fill="FFFFFF"/>
          </w:rPr>
          <w:t>Nepura</w:t>
        </w:r>
        <w:proofErr w:type="spellEnd"/>
        <w:r w:rsidRPr="00963DC2">
          <w:rPr>
            <w:rStyle w:val="Hyperlink"/>
            <w:rFonts w:asciiTheme="minorHAnsi" w:hAnsiTheme="minorHAnsi" w:cstheme="minorHAnsi"/>
            <w:b/>
            <w:bCs/>
            <w:color w:val="0070C0"/>
            <w:sz w:val="22"/>
            <w:szCs w:val="22"/>
            <w:shd w:val="clear" w:color="auto" w:fill="FFFFFF"/>
          </w:rPr>
          <w:t xml:space="preserve"> | Daikin</w:t>
        </w:r>
      </w:hyperlink>
    </w:p>
    <w:p w14:paraId="720DBC8B" w14:textId="77777777" w:rsidR="001079E7" w:rsidRDefault="001079E7">
      <w:pPr>
        <w:rPr>
          <w:rStyle w:val="normaltextrun"/>
          <w:rFonts w:asciiTheme="majorHAnsi" w:eastAsia="Times New Roman" w:hAnsiTheme="majorHAnsi" w:cstheme="majorHAnsi"/>
          <w:b/>
          <w:bCs/>
          <w:sz w:val="21"/>
          <w:szCs w:val="21"/>
        </w:rPr>
      </w:pPr>
      <w:r>
        <w:rPr>
          <w:rStyle w:val="normaltextrun"/>
          <w:rFonts w:asciiTheme="majorHAnsi" w:hAnsiTheme="majorHAnsi" w:cstheme="majorHAnsi"/>
          <w:b/>
          <w:bCs/>
          <w:sz w:val="21"/>
          <w:szCs w:val="21"/>
        </w:rPr>
        <w:br w:type="page"/>
      </w:r>
    </w:p>
    <w:p w14:paraId="582C2C57" w14:textId="1AFCDF43" w:rsidR="00D423CE" w:rsidRPr="00D423CE" w:rsidRDefault="00D423CE" w:rsidP="00D423CE">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b/>
          <w:bCs/>
          <w:sz w:val="21"/>
          <w:szCs w:val="21"/>
        </w:rPr>
        <w:lastRenderedPageBreak/>
        <w:t>About Daikin</w:t>
      </w:r>
      <w:r w:rsidRPr="00D423CE">
        <w:rPr>
          <w:rStyle w:val="eop"/>
          <w:rFonts w:asciiTheme="majorHAnsi" w:hAnsiTheme="majorHAnsi" w:cstheme="majorHAnsi"/>
          <w:sz w:val="21"/>
          <w:szCs w:val="21"/>
        </w:rPr>
        <w:t> </w:t>
      </w:r>
    </w:p>
    <w:p w14:paraId="31ADE3A4" w14:textId="77777777" w:rsidR="00D423CE" w:rsidRPr="00D423CE" w:rsidRDefault="00D423CE" w:rsidP="00D423CE">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b/>
          <w:bCs/>
          <w:sz w:val="21"/>
          <w:szCs w:val="21"/>
        </w:rPr>
        <w:t>Daikin Europe N.V.</w:t>
      </w:r>
      <w:r w:rsidRPr="00D423CE">
        <w:rPr>
          <w:rStyle w:val="eop"/>
          <w:rFonts w:asciiTheme="majorHAnsi" w:hAnsiTheme="majorHAnsi" w:cstheme="majorHAnsi"/>
          <w:sz w:val="21"/>
          <w:szCs w:val="21"/>
        </w:rPr>
        <w:t> </w:t>
      </w:r>
    </w:p>
    <w:p w14:paraId="7702E2D7" w14:textId="77777777" w:rsidR="00D423CE" w:rsidRPr="00D423CE" w:rsidRDefault="00D423CE" w:rsidP="00D423CE">
      <w:pPr>
        <w:pStyle w:val="paragraph"/>
        <w:spacing w:before="0" w:beforeAutospacing="0" w:after="0" w:afterAutospacing="0"/>
        <w:jc w:val="both"/>
        <w:textAlignment w:val="baseline"/>
        <w:rPr>
          <w:rFonts w:asciiTheme="majorHAnsi" w:hAnsiTheme="majorHAnsi" w:cstheme="majorHAnsi"/>
          <w:sz w:val="21"/>
          <w:szCs w:val="21"/>
        </w:rPr>
      </w:pPr>
      <w:r w:rsidRPr="00D423CE">
        <w:rPr>
          <w:rStyle w:val="normaltextrun"/>
          <w:rFonts w:asciiTheme="majorHAnsi" w:hAnsiTheme="majorHAnsi" w:cstheme="majorHAnsi"/>
          <w:color w:val="000000"/>
          <w:sz w:val="21"/>
          <w:szCs w:val="21"/>
          <w:shd w:val="clear" w:color="auto" w:fill="FFFFFF"/>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sidRPr="00D423CE">
        <w:rPr>
          <w:rStyle w:val="eop"/>
          <w:rFonts w:asciiTheme="majorHAnsi" w:hAnsiTheme="majorHAnsi" w:cstheme="majorHAnsi"/>
          <w:color w:val="000000"/>
          <w:sz w:val="21"/>
          <w:szCs w:val="21"/>
        </w:rPr>
        <w:t> </w:t>
      </w:r>
    </w:p>
    <w:p w14:paraId="44C55142" w14:textId="77777777" w:rsidR="00D423CE" w:rsidRPr="00D423CE" w:rsidRDefault="00D423CE" w:rsidP="00D423CE">
      <w:pPr>
        <w:pStyle w:val="paragraph"/>
        <w:spacing w:before="0" w:beforeAutospacing="0" w:after="0" w:afterAutospacing="0"/>
        <w:jc w:val="both"/>
        <w:textAlignment w:val="baseline"/>
        <w:rPr>
          <w:rFonts w:asciiTheme="majorHAnsi" w:hAnsiTheme="majorHAnsi" w:cstheme="majorHAnsi"/>
          <w:sz w:val="21"/>
          <w:szCs w:val="21"/>
        </w:rPr>
      </w:pPr>
      <w:r w:rsidRPr="00D423CE">
        <w:rPr>
          <w:rStyle w:val="eop"/>
          <w:rFonts w:asciiTheme="majorHAnsi" w:hAnsiTheme="majorHAnsi" w:cstheme="majorHAnsi"/>
          <w:color w:val="000000"/>
          <w:sz w:val="21"/>
          <w:szCs w:val="21"/>
        </w:rPr>
        <w:t> </w:t>
      </w:r>
    </w:p>
    <w:p w14:paraId="60CB3441" w14:textId="77777777" w:rsidR="00D423CE" w:rsidRPr="00D423CE" w:rsidRDefault="00D423CE" w:rsidP="00D423CE">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b/>
          <w:bCs/>
          <w:color w:val="000000"/>
          <w:sz w:val="21"/>
          <w:szCs w:val="21"/>
          <w:shd w:val="clear" w:color="auto" w:fill="FFFFFF"/>
        </w:rPr>
        <w:t>A</w:t>
      </w:r>
      <w:r w:rsidRPr="00D423CE">
        <w:rPr>
          <w:rStyle w:val="normaltextrun"/>
          <w:rFonts w:asciiTheme="majorHAnsi" w:hAnsiTheme="majorHAnsi" w:cstheme="majorHAnsi"/>
          <w:b/>
          <w:bCs/>
          <w:sz w:val="21"/>
          <w:szCs w:val="21"/>
        </w:rPr>
        <w:t>bout Daikin Industries Ltd.</w:t>
      </w:r>
      <w:r w:rsidRPr="00D423CE">
        <w:rPr>
          <w:rStyle w:val="eop"/>
          <w:rFonts w:asciiTheme="majorHAnsi" w:hAnsiTheme="majorHAnsi" w:cstheme="majorHAnsi"/>
          <w:sz w:val="21"/>
          <w:szCs w:val="21"/>
        </w:rPr>
        <w:t> </w:t>
      </w:r>
    </w:p>
    <w:p w14:paraId="6EA0954D" w14:textId="77777777" w:rsidR="00D423CE" w:rsidRPr="00D423CE" w:rsidRDefault="00D423CE" w:rsidP="00D423CE">
      <w:pPr>
        <w:pStyle w:val="paragraph"/>
        <w:spacing w:before="0" w:beforeAutospacing="0" w:after="0" w:afterAutospacing="0"/>
        <w:jc w:val="both"/>
        <w:textAlignment w:val="baseline"/>
        <w:rPr>
          <w:rFonts w:asciiTheme="majorHAnsi" w:hAnsiTheme="majorHAnsi" w:cstheme="majorHAnsi"/>
          <w:sz w:val="21"/>
          <w:szCs w:val="21"/>
        </w:rPr>
      </w:pPr>
      <w:r w:rsidRPr="00D423CE">
        <w:rPr>
          <w:rStyle w:val="normaltextrun"/>
          <w:rFonts w:asciiTheme="majorHAnsi" w:hAnsiTheme="majorHAnsi" w:cstheme="majorHAnsi"/>
          <w:color w:val="000000"/>
          <w:sz w:val="21"/>
          <w:szCs w:val="21"/>
          <w:lang w:val="en-US"/>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r w:rsidRPr="00D423CE">
        <w:rPr>
          <w:rStyle w:val="eop"/>
          <w:rFonts w:asciiTheme="majorHAnsi" w:hAnsiTheme="majorHAnsi" w:cstheme="majorHAnsi"/>
          <w:color w:val="000000"/>
          <w:sz w:val="21"/>
          <w:szCs w:val="21"/>
        </w:rPr>
        <w:t> </w:t>
      </w:r>
    </w:p>
    <w:p w14:paraId="218C9632" w14:textId="77777777" w:rsidR="00D423CE" w:rsidRPr="00D423CE" w:rsidRDefault="00D423CE" w:rsidP="00D423CE">
      <w:pPr>
        <w:pStyle w:val="paragraph"/>
        <w:spacing w:before="0" w:beforeAutospacing="0" w:after="0" w:afterAutospacing="0"/>
        <w:textAlignment w:val="baseline"/>
        <w:rPr>
          <w:rFonts w:asciiTheme="majorHAnsi" w:hAnsiTheme="majorHAnsi" w:cstheme="majorHAnsi"/>
          <w:b/>
          <w:bCs/>
          <w:sz w:val="21"/>
          <w:szCs w:val="21"/>
        </w:rPr>
      </w:pPr>
      <w:r w:rsidRPr="00D423CE">
        <w:rPr>
          <w:rStyle w:val="eop"/>
          <w:rFonts w:asciiTheme="majorHAnsi" w:hAnsiTheme="majorHAnsi" w:cstheme="majorHAnsi"/>
          <w:b/>
          <w:bCs/>
          <w:color w:val="000000"/>
          <w:sz w:val="21"/>
          <w:szCs w:val="21"/>
        </w:rPr>
        <w:t> </w:t>
      </w:r>
    </w:p>
    <w:p w14:paraId="296AD34F" w14:textId="77777777" w:rsidR="00D423CE" w:rsidRPr="00D423CE" w:rsidRDefault="00D423CE" w:rsidP="00D423CE">
      <w:pPr>
        <w:pStyle w:val="paragraph"/>
        <w:spacing w:before="0" w:beforeAutospacing="0" w:after="0" w:afterAutospacing="0"/>
        <w:textAlignment w:val="baseline"/>
        <w:rPr>
          <w:rFonts w:asciiTheme="majorHAnsi" w:hAnsiTheme="majorHAnsi" w:cstheme="majorHAnsi"/>
          <w:b/>
          <w:bCs/>
          <w:sz w:val="21"/>
          <w:szCs w:val="21"/>
        </w:rPr>
      </w:pPr>
      <w:r w:rsidRPr="00D423CE">
        <w:rPr>
          <w:rStyle w:val="eop"/>
          <w:rFonts w:asciiTheme="majorHAnsi" w:hAnsiTheme="majorHAnsi" w:cstheme="majorHAnsi"/>
          <w:b/>
          <w:bCs/>
          <w:sz w:val="21"/>
          <w:szCs w:val="21"/>
        </w:rPr>
        <w:t> </w:t>
      </w:r>
    </w:p>
    <w:p w14:paraId="02393AB2" w14:textId="77777777" w:rsidR="00D423CE" w:rsidRPr="00D423CE" w:rsidRDefault="00D423CE" w:rsidP="00D423CE">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sz w:val="21"/>
          <w:szCs w:val="21"/>
        </w:rPr>
        <w:t xml:space="preserve">Read more on </w:t>
      </w:r>
      <w:hyperlink r:id="rId13" w:tgtFrame="_blank" w:history="1">
        <w:r w:rsidRPr="00D423CE">
          <w:rPr>
            <w:rStyle w:val="normaltextrun"/>
            <w:rFonts w:asciiTheme="majorHAnsi" w:hAnsiTheme="majorHAnsi" w:cstheme="majorHAnsi"/>
            <w:color w:val="0000FF"/>
            <w:sz w:val="21"/>
            <w:szCs w:val="21"/>
            <w:u w:val="single"/>
          </w:rPr>
          <w:t>www.daikin.eu</w:t>
        </w:r>
      </w:hyperlink>
      <w:r w:rsidRPr="00D423CE">
        <w:rPr>
          <w:rStyle w:val="normaltextrun"/>
          <w:rFonts w:asciiTheme="majorHAnsi" w:hAnsiTheme="majorHAnsi" w:cstheme="majorHAnsi"/>
          <w:sz w:val="21"/>
          <w:szCs w:val="21"/>
        </w:rPr>
        <w:t xml:space="preserve"> and </w:t>
      </w:r>
      <w:hyperlink r:id="rId14" w:tgtFrame="_blank" w:history="1">
        <w:r w:rsidRPr="00D423CE">
          <w:rPr>
            <w:rStyle w:val="normaltextrun"/>
            <w:rFonts w:asciiTheme="majorHAnsi" w:hAnsiTheme="majorHAnsi" w:cstheme="majorHAnsi"/>
            <w:color w:val="0000FF"/>
            <w:sz w:val="21"/>
            <w:szCs w:val="21"/>
            <w:u w:val="single"/>
          </w:rPr>
          <w:t>www.daikin.com</w:t>
        </w:r>
      </w:hyperlink>
      <w:r w:rsidRPr="00D423CE">
        <w:rPr>
          <w:rStyle w:val="normaltextrun"/>
          <w:rFonts w:asciiTheme="majorHAnsi" w:hAnsiTheme="majorHAnsi" w:cstheme="majorHAnsi"/>
          <w:sz w:val="21"/>
          <w:szCs w:val="21"/>
        </w:rPr>
        <w:t>.</w:t>
      </w:r>
      <w:r w:rsidRPr="00D423CE">
        <w:rPr>
          <w:rStyle w:val="eop"/>
          <w:rFonts w:asciiTheme="majorHAnsi" w:hAnsiTheme="majorHAnsi" w:cstheme="majorHAnsi"/>
          <w:sz w:val="21"/>
          <w:szCs w:val="21"/>
        </w:rPr>
        <w:t> </w:t>
      </w:r>
    </w:p>
    <w:p w14:paraId="73BCDEC7" w14:textId="77777777" w:rsidR="00C54E30" w:rsidRDefault="00C54E30" w:rsidP="00C54E3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1"/>
          <w:szCs w:val="21"/>
        </w:rPr>
        <w:t> </w:t>
      </w:r>
    </w:p>
    <w:p w14:paraId="2FBB8010" w14:textId="77777777" w:rsidR="00C54E30" w:rsidRPr="00D423CE" w:rsidRDefault="00C54E30" w:rsidP="00C54E30">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b/>
          <w:bCs/>
          <w:sz w:val="21"/>
          <w:szCs w:val="21"/>
        </w:rPr>
        <w:t>Media Contacts Daikin Europe N.V.</w:t>
      </w:r>
      <w:r w:rsidRPr="00D423CE">
        <w:rPr>
          <w:rStyle w:val="eop"/>
          <w:rFonts w:asciiTheme="majorHAnsi" w:hAnsiTheme="majorHAnsi" w:cstheme="majorHAnsi"/>
          <w:sz w:val="21"/>
          <w:szCs w:val="21"/>
        </w:rPr>
        <w:t> </w:t>
      </w:r>
    </w:p>
    <w:p w14:paraId="70122C20" w14:textId="02BB98DE" w:rsidR="00C54E30" w:rsidRPr="00D423CE" w:rsidRDefault="00C946C4" w:rsidP="00C54E30">
      <w:pPr>
        <w:pStyle w:val="paragraph"/>
        <w:spacing w:before="0" w:beforeAutospacing="0" w:after="0" w:afterAutospacing="0"/>
        <w:textAlignment w:val="baseline"/>
        <w:rPr>
          <w:rFonts w:asciiTheme="majorHAnsi" w:hAnsiTheme="majorHAnsi" w:cstheme="majorHAnsi"/>
          <w:sz w:val="21"/>
          <w:szCs w:val="21"/>
        </w:rPr>
      </w:pPr>
      <w:r w:rsidRPr="00D423CE">
        <w:rPr>
          <w:rStyle w:val="normaltextrun"/>
          <w:rFonts w:asciiTheme="majorHAnsi" w:hAnsiTheme="majorHAnsi" w:cstheme="majorHAnsi"/>
          <w:b/>
          <w:bCs/>
          <w:color w:val="000000"/>
          <w:sz w:val="21"/>
          <w:szCs w:val="21"/>
          <w:shd w:val="clear" w:color="auto" w:fill="FFFFFF"/>
        </w:rPr>
        <w:t>Vertongen</w:t>
      </w:r>
      <w:r w:rsidR="00C54E30" w:rsidRPr="00D423CE">
        <w:rPr>
          <w:rStyle w:val="normaltextrun"/>
          <w:rFonts w:asciiTheme="majorHAnsi" w:hAnsiTheme="majorHAnsi" w:cstheme="majorHAnsi"/>
          <w:b/>
          <w:bCs/>
          <w:color w:val="000000"/>
          <w:sz w:val="21"/>
          <w:szCs w:val="21"/>
          <w:shd w:val="clear" w:color="auto" w:fill="FFFFFF"/>
        </w:rPr>
        <w:t xml:space="preserve"> </w:t>
      </w:r>
      <w:r w:rsidRPr="00D423CE">
        <w:rPr>
          <w:rStyle w:val="normaltextrun"/>
          <w:rFonts w:asciiTheme="majorHAnsi" w:hAnsiTheme="majorHAnsi" w:cstheme="majorHAnsi"/>
          <w:b/>
          <w:bCs/>
          <w:color w:val="000000"/>
          <w:sz w:val="21"/>
          <w:szCs w:val="21"/>
          <w:shd w:val="clear" w:color="auto" w:fill="FFFFFF"/>
        </w:rPr>
        <w:t>Marijke</w:t>
      </w:r>
      <w:r w:rsidR="00C54E30" w:rsidRPr="00D423CE">
        <w:rPr>
          <w:rStyle w:val="normaltextrun"/>
          <w:rFonts w:asciiTheme="majorHAnsi" w:hAnsiTheme="majorHAnsi" w:cstheme="majorHAnsi"/>
          <w:color w:val="000000"/>
          <w:sz w:val="21"/>
          <w:szCs w:val="21"/>
          <w:shd w:val="clear" w:color="auto" w:fill="FFFFFF"/>
        </w:rPr>
        <w:t xml:space="preserve"> – T.:  </w:t>
      </w:r>
      <w:r w:rsidRPr="00D423CE">
        <w:rPr>
          <w:rFonts w:asciiTheme="majorHAnsi" w:hAnsiTheme="majorHAnsi" w:cstheme="majorHAnsi"/>
          <w:color w:val="000000"/>
          <w:sz w:val="21"/>
          <w:szCs w:val="21"/>
          <w:shd w:val="clear" w:color="auto" w:fill="FFFFFF"/>
        </w:rPr>
        <w:t xml:space="preserve">+32 59 55 82 22 </w:t>
      </w:r>
      <w:r w:rsidR="00C54E30" w:rsidRPr="00D423CE">
        <w:rPr>
          <w:rStyle w:val="normaltextrun"/>
          <w:rFonts w:asciiTheme="majorHAnsi" w:hAnsiTheme="majorHAnsi" w:cstheme="majorHAnsi"/>
          <w:color w:val="000000"/>
          <w:sz w:val="21"/>
          <w:szCs w:val="21"/>
          <w:shd w:val="clear" w:color="auto" w:fill="FFFFFF"/>
        </w:rPr>
        <w:t xml:space="preserve">Mail: </w:t>
      </w:r>
      <w:r w:rsidRPr="00D423CE">
        <w:rPr>
          <w:rFonts w:asciiTheme="majorHAnsi" w:hAnsiTheme="majorHAnsi" w:cstheme="majorHAnsi"/>
          <w:color w:val="000000"/>
          <w:sz w:val="21"/>
          <w:szCs w:val="21"/>
          <w:shd w:val="clear" w:color="auto" w:fill="FFFFFF"/>
        </w:rPr>
        <w:t>vertongen.m@daikineurope.be</w:t>
      </w:r>
    </w:p>
    <w:p w14:paraId="7C39DED9" w14:textId="7A3BDFF6" w:rsidR="00C0750D" w:rsidRPr="00EE79E2" w:rsidRDefault="00C0750D" w:rsidP="00C54E30">
      <w:pPr>
        <w:keepNext/>
        <w:tabs>
          <w:tab w:val="left" w:pos="720"/>
        </w:tabs>
        <w:spacing w:before="240" w:after="240" w:line="240" w:lineRule="auto"/>
        <w:outlineLvl w:val="3"/>
        <w:rPr>
          <w:rStyle w:val="normaltextrun"/>
          <w:rFonts w:ascii="Calibri Light" w:hAnsi="Calibri Light" w:cs="Calibri Light"/>
          <w:bCs/>
          <w:color w:val="000000"/>
          <w:sz w:val="21"/>
          <w:szCs w:val="21"/>
          <w:shd w:val="clear" w:color="auto" w:fill="FFFFFF"/>
        </w:rPr>
      </w:pPr>
    </w:p>
    <w:sectPr w:rsidR="00C0750D" w:rsidRPr="00EE79E2">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FC2F" w14:textId="77777777" w:rsidR="009322B6" w:rsidRDefault="009322B6" w:rsidP="004B489C">
      <w:pPr>
        <w:spacing w:after="0" w:line="240" w:lineRule="auto"/>
      </w:pPr>
      <w:r>
        <w:separator/>
      </w:r>
    </w:p>
  </w:endnote>
  <w:endnote w:type="continuationSeparator" w:id="0">
    <w:p w14:paraId="761ACEDA" w14:textId="77777777" w:rsidR="009322B6" w:rsidRDefault="009322B6" w:rsidP="004B489C">
      <w:pPr>
        <w:spacing w:after="0" w:line="240" w:lineRule="auto"/>
      </w:pPr>
      <w:r>
        <w:continuationSeparator/>
      </w:r>
    </w:p>
  </w:endnote>
  <w:endnote w:type="continuationNotice" w:id="1">
    <w:p w14:paraId="7A8D087C" w14:textId="77777777" w:rsidR="009322B6" w:rsidRDefault="009322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1"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4A8B3" w14:textId="77777777" w:rsidR="009322B6" w:rsidRDefault="009322B6" w:rsidP="004B489C">
      <w:pPr>
        <w:spacing w:after="0" w:line="240" w:lineRule="auto"/>
      </w:pPr>
      <w:r>
        <w:separator/>
      </w:r>
    </w:p>
  </w:footnote>
  <w:footnote w:type="continuationSeparator" w:id="0">
    <w:p w14:paraId="6EF26EFE" w14:textId="77777777" w:rsidR="009322B6" w:rsidRDefault="009322B6" w:rsidP="004B489C">
      <w:pPr>
        <w:spacing w:after="0" w:line="240" w:lineRule="auto"/>
      </w:pPr>
      <w:r>
        <w:continuationSeparator/>
      </w:r>
    </w:p>
  </w:footnote>
  <w:footnote w:type="continuationNotice" w:id="1">
    <w:p w14:paraId="3A9D27DD" w14:textId="77777777" w:rsidR="009322B6" w:rsidRDefault="009322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240"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80731E"/>
    <w:multiLevelType w:val="hybridMultilevel"/>
    <w:tmpl w:val="FFFFFFFF"/>
    <w:lvl w:ilvl="0" w:tplc="8522C98E">
      <w:start w:val="1"/>
      <w:numFmt w:val="bullet"/>
      <w:lvlText w:val="·"/>
      <w:lvlJc w:val="left"/>
      <w:pPr>
        <w:ind w:left="720" w:hanging="360"/>
      </w:pPr>
      <w:rPr>
        <w:rFonts w:ascii="Symbol" w:hAnsi="Symbol" w:hint="default"/>
      </w:rPr>
    </w:lvl>
    <w:lvl w:ilvl="1" w:tplc="F39EBED6">
      <w:start w:val="1"/>
      <w:numFmt w:val="bullet"/>
      <w:lvlText w:val="o"/>
      <w:lvlJc w:val="left"/>
      <w:pPr>
        <w:ind w:left="1440" w:hanging="360"/>
      </w:pPr>
      <w:rPr>
        <w:rFonts w:ascii="Courier New" w:hAnsi="Courier New" w:hint="default"/>
      </w:rPr>
    </w:lvl>
    <w:lvl w:ilvl="2" w:tplc="92040814">
      <w:start w:val="1"/>
      <w:numFmt w:val="bullet"/>
      <w:lvlText w:val=""/>
      <w:lvlJc w:val="left"/>
      <w:pPr>
        <w:ind w:left="2160" w:hanging="360"/>
      </w:pPr>
      <w:rPr>
        <w:rFonts w:ascii="Wingdings" w:hAnsi="Wingdings" w:hint="default"/>
      </w:rPr>
    </w:lvl>
    <w:lvl w:ilvl="3" w:tplc="6C78A00A">
      <w:start w:val="1"/>
      <w:numFmt w:val="bullet"/>
      <w:lvlText w:val=""/>
      <w:lvlJc w:val="left"/>
      <w:pPr>
        <w:ind w:left="2880" w:hanging="360"/>
      </w:pPr>
      <w:rPr>
        <w:rFonts w:ascii="Symbol" w:hAnsi="Symbol" w:hint="default"/>
      </w:rPr>
    </w:lvl>
    <w:lvl w:ilvl="4" w:tplc="24949694">
      <w:start w:val="1"/>
      <w:numFmt w:val="bullet"/>
      <w:lvlText w:val="o"/>
      <w:lvlJc w:val="left"/>
      <w:pPr>
        <w:ind w:left="3600" w:hanging="360"/>
      </w:pPr>
      <w:rPr>
        <w:rFonts w:ascii="Courier New" w:hAnsi="Courier New" w:hint="default"/>
      </w:rPr>
    </w:lvl>
    <w:lvl w:ilvl="5" w:tplc="3C2EFF40">
      <w:start w:val="1"/>
      <w:numFmt w:val="bullet"/>
      <w:lvlText w:val=""/>
      <w:lvlJc w:val="left"/>
      <w:pPr>
        <w:ind w:left="4320" w:hanging="360"/>
      </w:pPr>
      <w:rPr>
        <w:rFonts w:ascii="Wingdings" w:hAnsi="Wingdings" w:hint="default"/>
      </w:rPr>
    </w:lvl>
    <w:lvl w:ilvl="6" w:tplc="D4A0BFC0">
      <w:start w:val="1"/>
      <w:numFmt w:val="bullet"/>
      <w:lvlText w:val=""/>
      <w:lvlJc w:val="left"/>
      <w:pPr>
        <w:ind w:left="5040" w:hanging="360"/>
      </w:pPr>
      <w:rPr>
        <w:rFonts w:ascii="Symbol" w:hAnsi="Symbol" w:hint="default"/>
      </w:rPr>
    </w:lvl>
    <w:lvl w:ilvl="7" w:tplc="9E1CFF52">
      <w:start w:val="1"/>
      <w:numFmt w:val="bullet"/>
      <w:lvlText w:val="o"/>
      <w:lvlJc w:val="left"/>
      <w:pPr>
        <w:ind w:left="5760" w:hanging="360"/>
      </w:pPr>
      <w:rPr>
        <w:rFonts w:ascii="Courier New" w:hAnsi="Courier New" w:hint="default"/>
      </w:rPr>
    </w:lvl>
    <w:lvl w:ilvl="8" w:tplc="A92A5CC8">
      <w:start w:val="1"/>
      <w:numFmt w:val="bullet"/>
      <w:lvlText w:val=""/>
      <w:lvlJc w:val="left"/>
      <w:pPr>
        <w:ind w:left="6480" w:hanging="360"/>
      </w:pPr>
      <w:rPr>
        <w:rFonts w:ascii="Wingdings" w:hAnsi="Wingdings" w:hint="default"/>
      </w:rPr>
    </w:lvl>
  </w:abstractNum>
  <w:abstractNum w:abstractNumId="2"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649"/>
    <w:multiLevelType w:val="hybridMultilevel"/>
    <w:tmpl w:val="FFFFFFFF"/>
    <w:lvl w:ilvl="0" w:tplc="EB06C44C">
      <w:start w:val="1"/>
      <w:numFmt w:val="bullet"/>
      <w:lvlText w:val="·"/>
      <w:lvlJc w:val="left"/>
      <w:pPr>
        <w:ind w:left="720" w:hanging="360"/>
      </w:pPr>
      <w:rPr>
        <w:rFonts w:ascii="Symbol" w:hAnsi="Symbol" w:hint="default"/>
      </w:rPr>
    </w:lvl>
    <w:lvl w:ilvl="1" w:tplc="110E81A6">
      <w:start w:val="1"/>
      <w:numFmt w:val="bullet"/>
      <w:lvlText w:val="o"/>
      <w:lvlJc w:val="left"/>
      <w:pPr>
        <w:ind w:left="1440" w:hanging="360"/>
      </w:pPr>
      <w:rPr>
        <w:rFonts w:ascii="Courier New" w:hAnsi="Courier New" w:hint="default"/>
      </w:rPr>
    </w:lvl>
    <w:lvl w:ilvl="2" w:tplc="5F98E69A">
      <w:start w:val="1"/>
      <w:numFmt w:val="bullet"/>
      <w:lvlText w:val=""/>
      <w:lvlJc w:val="left"/>
      <w:pPr>
        <w:ind w:left="2160" w:hanging="360"/>
      </w:pPr>
      <w:rPr>
        <w:rFonts w:ascii="Wingdings" w:hAnsi="Wingdings" w:hint="default"/>
      </w:rPr>
    </w:lvl>
    <w:lvl w:ilvl="3" w:tplc="497ED2F6">
      <w:start w:val="1"/>
      <w:numFmt w:val="bullet"/>
      <w:lvlText w:val=""/>
      <w:lvlJc w:val="left"/>
      <w:pPr>
        <w:ind w:left="2880" w:hanging="360"/>
      </w:pPr>
      <w:rPr>
        <w:rFonts w:ascii="Symbol" w:hAnsi="Symbol" w:hint="default"/>
      </w:rPr>
    </w:lvl>
    <w:lvl w:ilvl="4" w:tplc="E14A8356">
      <w:start w:val="1"/>
      <w:numFmt w:val="bullet"/>
      <w:lvlText w:val="o"/>
      <w:lvlJc w:val="left"/>
      <w:pPr>
        <w:ind w:left="3600" w:hanging="360"/>
      </w:pPr>
      <w:rPr>
        <w:rFonts w:ascii="Courier New" w:hAnsi="Courier New" w:hint="default"/>
      </w:rPr>
    </w:lvl>
    <w:lvl w:ilvl="5" w:tplc="ECDE8C64">
      <w:start w:val="1"/>
      <w:numFmt w:val="bullet"/>
      <w:lvlText w:val=""/>
      <w:lvlJc w:val="left"/>
      <w:pPr>
        <w:ind w:left="4320" w:hanging="360"/>
      </w:pPr>
      <w:rPr>
        <w:rFonts w:ascii="Wingdings" w:hAnsi="Wingdings" w:hint="default"/>
      </w:rPr>
    </w:lvl>
    <w:lvl w:ilvl="6" w:tplc="4056A666">
      <w:start w:val="1"/>
      <w:numFmt w:val="bullet"/>
      <w:lvlText w:val=""/>
      <w:lvlJc w:val="left"/>
      <w:pPr>
        <w:ind w:left="5040" w:hanging="360"/>
      </w:pPr>
      <w:rPr>
        <w:rFonts w:ascii="Symbol" w:hAnsi="Symbol" w:hint="default"/>
      </w:rPr>
    </w:lvl>
    <w:lvl w:ilvl="7" w:tplc="2ADA5444">
      <w:start w:val="1"/>
      <w:numFmt w:val="bullet"/>
      <w:lvlText w:val="o"/>
      <w:lvlJc w:val="left"/>
      <w:pPr>
        <w:ind w:left="5760" w:hanging="360"/>
      </w:pPr>
      <w:rPr>
        <w:rFonts w:ascii="Courier New" w:hAnsi="Courier New" w:hint="default"/>
      </w:rPr>
    </w:lvl>
    <w:lvl w:ilvl="8" w:tplc="0972CACE">
      <w:start w:val="1"/>
      <w:numFmt w:val="bullet"/>
      <w:lvlText w:val=""/>
      <w:lvlJc w:val="left"/>
      <w:pPr>
        <w:ind w:left="6480" w:hanging="360"/>
      </w:pPr>
      <w:rPr>
        <w:rFonts w:ascii="Wingdings" w:hAnsi="Wingdings" w:hint="default"/>
      </w:rPr>
    </w:lvl>
  </w:abstractNum>
  <w:abstractNum w:abstractNumId="4"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38BC3F"/>
    <w:multiLevelType w:val="hybridMultilevel"/>
    <w:tmpl w:val="FFFFFFFF"/>
    <w:lvl w:ilvl="0" w:tplc="1C60E77A">
      <w:start w:val="1"/>
      <w:numFmt w:val="bullet"/>
      <w:lvlText w:val="·"/>
      <w:lvlJc w:val="left"/>
      <w:pPr>
        <w:ind w:left="720" w:hanging="360"/>
      </w:pPr>
      <w:rPr>
        <w:rFonts w:ascii="Symbol" w:hAnsi="Symbol" w:hint="default"/>
      </w:rPr>
    </w:lvl>
    <w:lvl w:ilvl="1" w:tplc="BDE22DC8">
      <w:start w:val="1"/>
      <w:numFmt w:val="bullet"/>
      <w:lvlText w:val="o"/>
      <w:lvlJc w:val="left"/>
      <w:pPr>
        <w:ind w:left="1440" w:hanging="360"/>
      </w:pPr>
      <w:rPr>
        <w:rFonts w:ascii="Courier New" w:hAnsi="Courier New" w:hint="default"/>
      </w:rPr>
    </w:lvl>
    <w:lvl w:ilvl="2" w:tplc="BEFC61B0">
      <w:start w:val="1"/>
      <w:numFmt w:val="bullet"/>
      <w:lvlText w:val=""/>
      <w:lvlJc w:val="left"/>
      <w:pPr>
        <w:ind w:left="2160" w:hanging="360"/>
      </w:pPr>
      <w:rPr>
        <w:rFonts w:ascii="Wingdings" w:hAnsi="Wingdings" w:hint="default"/>
      </w:rPr>
    </w:lvl>
    <w:lvl w:ilvl="3" w:tplc="F73431AE">
      <w:start w:val="1"/>
      <w:numFmt w:val="bullet"/>
      <w:lvlText w:val=""/>
      <w:lvlJc w:val="left"/>
      <w:pPr>
        <w:ind w:left="2880" w:hanging="360"/>
      </w:pPr>
      <w:rPr>
        <w:rFonts w:ascii="Symbol" w:hAnsi="Symbol" w:hint="default"/>
      </w:rPr>
    </w:lvl>
    <w:lvl w:ilvl="4" w:tplc="2646C38C">
      <w:start w:val="1"/>
      <w:numFmt w:val="bullet"/>
      <w:lvlText w:val="o"/>
      <w:lvlJc w:val="left"/>
      <w:pPr>
        <w:ind w:left="3600" w:hanging="360"/>
      </w:pPr>
      <w:rPr>
        <w:rFonts w:ascii="Courier New" w:hAnsi="Courier New" w:hint="default"/>
      </w:rPr>
    </w:lvl>
    <w:lvl w:ilvl="5" w:tplc="74D8E8BE">
      <w:start w:val="1"/>
      <w:numFmt w:val="bullet"/>
      <w:lvlText w:val=""/>
      <w:lvlJc w:val="left"/>
      <w:pPr>
        <w:ind w:left="4320" w:hanging="360"/>
      </w:pPr>
      <w:rPr>
        <w:rFonts w:ascii="Wingdings" w:hAnsi="Wingdings" w:hint="default"/>
      </w:rPr>
    </w:lvl>
    <w:lvl w:ilvl="6" w:tplc="70840F7A">
      <w:start w:val="1"/>
      <w:numFmt w:val="bullet"/>
      <w:lvlText w:val=""/>
      <w:lvlJc w:val="left"/>
      <w:pPr>
        <w:ind w:left="5040" w:hanging="360"/>
      </w:pPr>
      <w:rPr>
        <w:rFonts w:ascii="Symbol" w:hAnsi="Symbol" w:hint="default"/>
      </w:rPr>
    </w:lvl>
    <w:lvl w:ilvl="7" w:tplc="36F48270">
      <w:start w:val="1"/>
      <w:numFmt w:val="bullet"/>
      <w:lvlText w:val="o"/>
      <w:lvlJc w:val="left"/>
      <w:pPr>
        <w:ind w:left="5760" w:hanging="360"/>
      </w:pPr>
      <w:rPr>
        <w:rFonts w:ascii="Courier New" w:hAnsi="Courier New" w:hint="default"/>
      </w:rPr>
    </w:lvl>
    <w:lvl w:ilvl="8" w:tplc="6F5EF5B0">
      <w:start w:val="1"/>
      <w:numFmt w:val="bullet"/>
      <w:lvlText w:val=""/>
      <w:lvlJc w:val="left"/>
      <w:pPr>
        <w:ind w:left="6480" w:hanging="360"/>
      </w:pPr>
      <w:rPr>
        <w:rFonts w:ascii="Wingdings" w:hAnsi="Wingdings" w:hint="default"/>
      </w:rPr>
    </w:lvl>
  </w:abstractNum>
  <w:abstractNum w:abstractNumId="8" w15:restartNumberingAfterBreak="0">
    <w:nsid w:val="25310022"/>
    <w:multiLevelType w:val="hybridMultilevel"/>
    <w:tmpl w:val="FFFFFFFF"/>
    <w:lvl w:ilvl="0" w:tplc="025613D2">
      <w:start w:val="1"/>
      <w:numFmt w:val="bullet"/>
      <w:lvlText w:val="·"/>
      <w:lvlJc w:val="left"/>
      <w:pPr>
        <w:ind w:left="720" w:hanging="360"/>
      </w:pPr>
      <w:rPr>
        <w:rFonts w:ascii="Symbol" w:hAnsi="Symbol" w:hint="default"/>
      </w:rPr>
    </w:lvl>
    <w:lvl w:ilvl="1" w:tplc="AD8674C2">
      <w:start w:val="1"/>
      <w:numFmt w:val="bullet"/>
      <w:lvlText w:val="o"/>
      <w:lvlJc w:val="left"/>
      <w:pPr>
        <w:ind w:left="1440" w:hanging="360"/>
      </w:pPr>
      <w:rPr>
        <w:rFonts w:ascii="Courier New" w:hAnsi="Courier New" w:hint="default"/>
      </w:rPr>
    </w:lvl>
    <w:lvl w:ilvl="2" w:tplc="B8427122">
      <w:start w:val="1"/>
      <w:numFmt w:val="bullet"/>
      <w:lvlText w:val=""/>
      <w:lvlJc w:val="left"/>
      <w:pPr>
        <w:ind w:left="2160" w:hanging="360"/>
      </w:pPr>
      <w:rPr>
        <w:rFonts w:ascii="Wingdings" w:hAnsi="Wingdings" w:hint="default"/>
      </w:rPr>
    </w:lvl>
    <w:lvl w:ilvl="3" w:tplc="B4ACACD6">
      <w:start w:val="1"/>
      <w:numFmt w:val="bullet"/>
      <w:lvlText w:val=""/>
      <w:lvlJc w:val="left"/>
      <w:pPr>
        <w:ind w:left="2880" w:hanging="360"/>
      </w:pPr>
      <w:rPr>
        <w:rFonts w:ascii="Symbol" w:hAnsi="Symbol" w:hint="default"/>
      </w:rPr>
    </w:lvl>
    <w:lvl w:ilvl="4" w:tplc="095A117E">
      <w:start w:val="1"/>
      <w:numFmt w:val="bullet"/>
      <w:lvlText w:val="o"/>
      <w:lvlJc w:val="left"/>
      <w:pPr>
        <w:ind w:left="3600" w:hanging="360"/>
      </w:pPr>
      <w:rPr>
        <w:rFonts w:ascii="Courier New" w:hAnsi="Courier New" w:hint="default"/>
      </w:rPr>
    </w:lvl>
    <w:lvl w:ilvl="5" w:tplc="69A8C0A6">
      <w:start w:val="1"/>
      <w:numFmt w:val="bullet"/>
      <w:lvlText w:val=""/>
      <w:lvlJc w:val="left"/>
      <w:pPr>
        <w:ind w:left="4320" w:hanging="360"/>
      </w:pPr>
      <w:rPr>
        <w:rFonts w:ascii="Wingdings" w:hAnsi="Wingdings" w:hint="default"/>
      </w:rPr>
    </w:lvl>
    <w:lvl w:ilvl="6" w:tplc="5B28A58C">
      <w:start w:val="1"/>
      <w:numFmt w:val="bullet"/>
      <w:lvlText w:val=""/>
      <w:lvlJc w:val="left"/>
      <w:pPr>
        <w:ind w:left="5040" w:hanging="360"/>
      </w:pPr>
      <w:rPr>
        <w:rFonts w:ascii="Symbol" w:hAnsi="Symbol" w:hint="default"/>
      </w:rPr>
    </w:lvl>
    <w:lvl w:ilvl="7" w:tplc="8F1A8242">
      <w:start w:val="1"/>
      <w:numFmt w:val="bullet"/>
      <w:lvlText w:val="o"/>
      <w:lvlJc w:val="left"/>
      <w:pPr>
        <w:ind w:left="5760" w:hanging="360"/>
      </w:pPr>
      <w:rPr>
        <w:rFonts w:ascii="Courier New" w:hAnsi="Courier New" w:hint="default"/>
      </w:rPr>
    </w:lvl>
    <w:lvl w:ilvl="8" w:tplc="8C1A2854">
      <w:start w:val="1"/>
      <w:numFmt w:val="bullet"/>
      <w:lvlText w:val=""/>
      <w:lvlJc w:val="left"/>
      <w:pPr>
        <w:ind w:left="6480" w:hanging="360"/>
      </w:pPr>
      <w:rPr>
        <w:rFonts w:ascii="Wingdings" w:hAnsi="Wingdings" w:hint="default"/>
      </w:rPr>
    </w:lvl>
  </w:abstractNum>
  <w:abstractNum w:abstractNumId="9"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677D1B"/>
    <w:multiLevelType w:val="hybridMultilevel"/>
    <w:tmpl w:val="FFFFFFFF"/>
    <w:lvl w:ilvl="0" w:tplc="0218CEC2">
      <w:start w:val="1"/>
      <w:numFmt w:val="bullet"/>
      <w:lvlText w:val="·"/>
      <w:lvlJc w:val="left"/>
      <w:pPr>
        <w:ind w:left="720" w:hanging="360"/>
      </w:pPr>
      <w:rPr>
        <w:rFonts w:ascii="Symbol" w:hAnsi="Symbol" w:hint="default"/>
      </w:rPr>
    </w:lvl>
    <w:lvl w:ilvl="1" w:tplc="95E4DD80">
      <w:start w:val="1"/>
      <w:numFmt w:val="bullet"/>
      <w:lvlText w:val="o"/>
      <w:lvlJc w:val="left"/>
      <w:pPr>
        <w:ind w:left="1440" w:hanging="360"/>
      </w:pPr>
      <w:rPr>
        <w:rFonts w:ascii="Courier New" w:hAnsi="Courier New" w:hint="default"/>
      </w:rPr>
    </w:lvl>
    <w:lvl w:ilvl="2" w:tplc="2FCE3E66">
      <w:start w:val="1"/>
      <w:numFmt w:val="bullet"/>
      <w:lvlText w:val=""/>
      <w:lvlJc w:val="left"/>
      <w:pPr>
        <w:ind w:left="2160" w:hanging="360"/>
      </w:pPr>
      <w:rPr>
        <w:rFonts w:ascii="Wingdings" w:hAnsi="Wingdings" w:hint="default"/>
      </w:rPr>
    </w:lvl>
    <w:lvl w:ilvl="3" w:tplc="1BCE0014">
      <w:start w:val="1"/>
      <w:numFmt w:val="bullet"/>
      <w:lvlText w:val=""/>
      <w:lvlJc w:val="left"/>
      <w:pPr>
        <w:ind w:left="2880" w:hanging="360"/>
      </w:pPr>
      <w:rPr>
        <w:rFonts w:ascii="Symbol" w:hAnsi="Symbol" w:hint="default"/>
      </w:rPr>
    </w:lvl>
    <w:lvl w:ilvl="4" w:tplc="577484A0">
      <w:start w:val="1"/>
      <w:numFmt w:val="bullet"/>
      <w:lvlText w:val="o"/>
      <w:lvlJc w:val="left"/>
      <w:pPr>
        <w:ind w:left="3600" w:hanging="360"/>
      </w:pPr>
      <w:rPr>
        <w:rFonts w:ascii="Courier New" w:hAnsi="Courier New" w:hint="default"/>
      </w:rPr>
    </w:lvl>
    <w:lvl w:ilvl="5" w:tplc="7BA4C5E2">
      <w:start w:val="1"/>
      <w:numFmt w:val="bullet"/>
      <w:lvlText w:val=""/>
      <w:lvlJc w:val="left"/>
      <w:pPr>
        <w:ind w:left="4320" w:hanging="360"/>
      </w:pPr>
      <w:rPr>
        <w:rFonts w:ascii="Wingdings" w:hAnsi="Wingdings" w:hint="default"/>
      </w:rPr>
    </w:lvl>
    <w:lvl w:ilvl="6" w:tplc="1F240AFC">
      <w:start w:val="1"/>
      <w:numFmt w:val="bullet"/>
      <w:lvlText w:val=""/>
      <w:lvlJc w:val="left"/>
      <w:pPr>
        <w:ind w:left="5040" w:hanging="360"/>
      </w:pPr>
      <w:rPr>
        <w:rFonts w:ascii="Symbol" w:hAnsi="Symbol" w:hint="default"/>
      </w:rPr>
    </w:lvl>
    <w:lvl w:ilvl="7" w:tplc="E04EA532">
      <w:start w:val="1"/>
      <w:numFmt w:val="bullet"/>
      <w:lvlText w:val="o"/>
      <w:lvlJc w:val="left"/>
      <w:pPr>
        <w:ind w:left="5760" w:hanging="360"/>
      </w:pPr>
      <w:rPr>
        <w:rFonts w:ascii="Courier New" w:hAnsi="Courier New" w:hint="default"/>
      </w:rPr>
    </w:lvl>
    <w:lvl w:ilvl="8" w:tplc="E35A7FA8">
      <w:start w:val="1"/>
      <w:numFmt w:val="bullet"/>
      <w:lvlText w:val=""/>
      <w:lvlJc w:val="left"/>
      <w:pPr>
        <w:ind w:left="6480" w:hanging="360"/>
      </w:pPr>
      <w:rPr>
        <w:rFonts w:ascii="Wingdings" w:hAnsi="Wingdings" w:hint="default"/>
      </w:rPr>
    </w:lvl>
  </w:abstractNum>
  <w:abstractNum w:abstractNumId="12"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3" w15:restartNumberingAfterBreak="0">
    <w:nsid w:val="4023305B"/>
    <w:multiLevelType w:val="hybridMultilevel"/>
    <w:tmpl w:val="FFFFFFFF"/>
    <w:lvl w:ilvl="0" w:tplc="DFCAD8A8">
      <w:start w:val="1"/>
      <w:numFmt w:val="bullet"/>
      <w:lvlText w:val="·"/>
      <w:lvlJc w:val="left"/>
      <w:pPr>
        <w:ind w:left="720" w:hanging="360"/>
      </w:pPr>
      <w:rPr>
        <w:rFonts w:ascii="Symbol" w:hAnsi="Symbol" w:hint="default"/>
      </w:rPr>
    </w:lvl>
    <w:lvl w:ilvl="1" w:tplc="4772625C">
      <w:start w:val="1"/>
      <w:numFmt w:val="bullet"/>
      <w:lvlText w:val="o"/>
      <w:lvlJc w:val="left"/>
      <w:pPr>
        <w:ind w:left="1440" w:hanging="360"/>
      </w:pPr>
      <w:rPr>
        <w:rFonts w:ascii="Courier New" w:hAnsi="Courier New" w:hint="default"/>
      </w:rPr>
    </w:lvl>
    <w:lvl w:ilvl="2" w:tplc="BCA6B790">
      <w:start w:val="1"/>
      <w:numFmt w:val="bullet"/>
      <w:lvlText w:val=""/>
      <w:lvlJc w:val="left"/>
      <w:pPr>
        <w:ind w:left="2160" w:hanging="360"/>
      </w:pPr>
      <w:rPr>
        <w:rFonts w:ascii="Wingdings" w:hAnsi="Wingdings" w:hint="default"/>
      </w:rPr>
    </w:lvl>
    <w:lvl w:ilvl="3" w:tplc="B844BFB2">
      <w:start w:val="1"/>
      <w:numFmt w:val="bullet"/>
      <w:lvlText w:val=""/>
      <w:lvlJc w:val="left"/>
      <w:pPr>
        <w:ind w:left="2880" w:hanging="360"/>
      </w:pPr>
      <w:rPr>
        <w:rFonts w:ascii="Symbol" w:hAnsi="Symbol" w:hint="default"/>
      </w:rPr>
    </w:lvl>
    <w:lvl w:ilvl="4" w:tplc="B76413EC">
      <w:start w:val="1"/>
      <w:numFmt w:val="bullet"/>
      <w:lvlText w:val="o"/>
      <w:lvlJc w:val="left"/>
      <w:pPr>
        <w:ind w:left="3600" w:hanging="360"/>
      </w:pPr>
      <w:rPr>
        <w:rFonts w:ascii="Courier New" w:hAnsi="Courier New" w:hint="default"/>
      </w:rPr>
    </w:lvl>
    <w:lvl w:ilvl="5" w:tplc="B8B0D894">
      <w:start w:val="1"/>
      <w:numFmt w:val="bullet"/>
      <w:lvlText w:val=""/>
      <w:lvlJc w:val="left"/>
      <w:pPr>
        <w:ind w:left="4320" w:hanging="360"/>
      </w:pPr>
      <w:rPr>
        <w:rFonts w:ascii="Wingdings" w:hAnsi="Wingdings" w:hint="default"/>
      </w:rPr>
    </w:lvl>
    <w:lvl w:ilvl="6" w:tplc="5964B89A">
      <w:start w:val="1"/>
      <w:numFmt w:val="bullet"/>
      <w:lvlText w:val=""/>
      <w:lvlJc w:val="left"/>
      <w:pPr>
        <w:ind w:left="5040" w:hanging="360"/>
      </w:pPr>
      <w:rPr>
        <w:rFonts w:ascii="Symbol" w:hAnsi="Symbol" w:hint="default"/>
      </w:rPr>
    </w:lvl>
    <w:lvl w:ilvl="7" w:tplc="6090E72A">
      <w:start w:val="1"/>
      <w:numFmt w:val="bullet"/>
      <w:lvlText w:val="o"/>
      <w:lvlJc w:val="left"/>
      <w:pPr>
        <w:ind w:left="5760" w:hanging="360"/>
      </w:pPr>
      <w:rPr>
        <w:rFonts w:ascii="Courier New" w:hAnsi="Courier New" w:hint="default"/>
      </w:rPr>
    </w:lvl>
    <w:lvl w:ilvl="8" w:tplc="DC1A7B58">
      <w:start w:val="1"/>
      <w:numFmt w:val="bullet"/>
      <w:lvlText w:val=""/>
      <w:lvlJc w:val="left"/>
      <w:pPr>
        <w:ind w:left="6480" w:hanging="360"/>
      </w:pPr>
      <w:rPr>
        <w:rFonts w:ascii="Wingdings" w:hAnsi="Wingdings" w:hint="default"/>
      </w:rPr>
    </w:lvl>
  </w:abstractNum>
  <w:abstractNum w:abstractNumId="14"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D3FDDC0"/>
    <w:multiLevelType w:val="hybridMultilevel"/>
    <w:tmpl w:val="FFFFFFFF"/>
    <w:lvl w:ilvl="0" w:tplc="924A9C56">
      <w:start w:val="1"/>
      <w:numFmt w:val="bullet"/>
      <w:lvlText w:val="·"/>
      <w:lvlJc w:val="left"/>
      <w:pPr>
        <w:ind w:left="720" w:hanging="360"/>
      </w:pPr>
      <w:rPr>
        <w:rFonts w:ascii="Symbol" w:hAnsi="Symbol" w:hint="default"/>
      </w:rPr>
    </w:lvl>
    <w:lvl w:ilvl="1" w:tplc="206AC466">
      <w:start w:val="1"/>
      <w:numFmt w:val="bullet"/>
      <w:lvlText w:val="o"/>
      <w:lvlJc w:val="left"/>
      <w:pPr>
        <w:ind w:left="1440" w:hanging="360"/>
      </w:pPr>
      <w:rPr>
        <w:rFonts w:ascii="Courier New" w:hAnsi="Courier New" w:hint="default"/>
      </w:rPr>
    </w:lvl>
    <w:lvl w:ilvl="2" w:tplc="16843D52">
      <w:start w:val="1"/>
      <w:numFmt w:val="bullet"/>
      <w:lvlText w:val=""/>
      <w:lvlJc w:val="left"/>
      <w:pPr>
        <w:ind w:left="2160" w:hanging="360"/>
      </w:pPr>
      <w:rPr>
        <w:rFonts w:ascii="Wingdings" w:hAnsi="Wingdings" w:hint="default"/>
      </w:rPr>
    </w:lvl>
    <w:lvl w:ilvl="3" w:tplc="D3F041F6">
      <w:start w:val="1"/>
      <w:numFmt w:val="bullet"/>
      <w:lvlText w:val=""/>
      <w:lvlJc w:val="left"/>
      <w:pPr>
        <w:ind w:left="2880" w:hanging="360"/>
      </w:pPr>
      <w:rPr>
        <w:rFonts w:ascii="Symbol" w:hAnsi="Symbol" w:hint="default"/>
      </w:rPr>
    </w:lvl>
    <w:lvl w:ilvl="4" w:tplc="C6728D9C">
      <w:start w:val="1"/>
      <w:numFmt w:val="bullet"/>
      <w:lvlText w:val="o"/>
      <w:lvlJc w:val="left"/>
      <w:pPr>
        <w:ind w:left="3600" w:hanging="360"/>
      </w:pPr>
      <w:rPr>
        <w:rFonts w:ascii="Courier New" w:hAnsi="Courier New" w:hint="default"/>
      </w:rPr>
    </w:lvl>
    <w:lvl w:ilvl="5" w:tplc="FF6EAF5E">
      <w:start w:val="1"/>
      <w:numFmt w:val="bullet"/>
      <w:lvlText w:val=""/>
      <w:lvlJc w:val="left"/>
      <w:pPr>
        <w:ind w:left="4320" w:hanging="360"/>
      </w:pPr>
      <w:rPr>
        <w:rFonts w:ascii="Wingdings" w:hAnsi="Wingdings" w:hint="default"/>
      </w:rPr>
    </w:lvl>
    <w:lvl w:ilvl="6" w:tplc="232469A8">
      <w:start w:val="1"/>
      <w:numFmt w:val="bullet"/>
      <w:lvlText w:val=""/>
      <w:lvlJc w:val="left"/>
      <w:pPr>
        <w:ind w:left="5040" w:hanging="360"/>
      </w:pPr>
      <w:rPr>
        <w:rFonts w:ascii="Symbol" w:hAnsi="Symbol" w:hint="default"/>
      </w:rPr>
    </w:lvl>
    <w:lvl w:ilvl="7" w:tplc="BCB61044">
      <w:start w:val="1"/>
      <w:numFmt w:val="bullet"/>
      <w:lvlText w:val="o"/>
      <w:lvlJc w:val="left"/>
      <w:pPr>
        <w:ind w:left="5760" w:hanging="360"/>
      </w:pPr>
      <w:rPr>
        <w:rFonts w:ascii="Courier New" w:hAnsi="Courier New" w:hint="default"/>
      </w:rPr>
    </w:lvl>
    <w:lvl w:ilvl="8" w:tplc="4D540702">
      <w:start w:val="1"/>
      <w:numFmt w:val="bullet"/>
      <w:lvlText w:val=""/>
      <w:lvlJc w:val="left"/>
      <w:pPr>
        <w:ind w:left="6480" w:hanging="360"/>
      </w:pPr>
      <w:rPr>
        <w:rFonts w:ascii="Wingdings" w:hAnsi="Wingdings" w:hint="default"/>
      </w:rPr>
    </w:lvl>
  </w:abstractNum>
  <w:abstractNum w:abstractNumId="16" w15:restartNumberingAfterBreak="0">
    <w:nsid w:val="4E8D7C28"/>
    <w:multiLevelType w:val="hybridMultilevel"/>
    <w:tmpl w:val="FFFFFFFF"/>
    <w:lvl w:ilvl="0" w:tplc="3BB4EC7A">
      <w:start w:val="1"/>
      <w:numFmt w:val="bullet"/>
      <w:lvlText w:val="·"/>
      <w:lvlJc w:val="left"/>
      <w:pPr>
        <w:ind w:left="720" w:hanging="360"/>
      </w:pPr>
      <w:rPr>
        <w:rFonts w:ascii="Symbol" w:hAnsi="Symbol" w:hint="default"/>
      </w:rPr>
    </w:lvl>
    <w:lvl w:ilvl="1" w:tplc="CA000B00">
      <w:start w:val="1"/>
      <w:numFmt w:val="bullet"/>
      <w:lvlText w:val="o"/>
      <w:lvlJc w:val="left"/>
      <w:pPr>
        <w:ind w:left="1440" w:hanging="360"/>
      </w:pPr>
      <w:rPr>
        <w:rFonts w:ascii="Courier New" w:hAnsi="Courier New" w:hint="default"/>
      </w:rPr>
    </w:lvl>
    <w:lvl w:ilvl="2" w:tplc="4D063104">
      <w:start w:val="1"/>
      <w:numFmt w:val="bullet"/>
      <w:lvlText w:val=""/>
      <w:lvlJc w:val="left"/>
      <w:pPr>
        <w:ind w:left="2160" w:hanging="360"/>
      </w:pPr>
      <w:rPr>
        <w:rFonts w:ascii="Wingdings" w:hAnsi="Wingdings" w:hint="default"/>
      </w:rPr>
    </w:lvl>
    <w:lvl w:ilvl="3" w:tplc="F22E83A4">
      <w:start w:val="1"/>
      <w:numFmt w:val="bullet"/>
      <w:lvlText w:val=""/>
      <w:lvlJc w:val="left"/>
      <w:pPr>
        <w:ind w:left="2880" w:hanging="360"/>
      </w:pPr>
      <w:rPr>
        <w:rFonts w:ascii="Symbol" w:hAnsi="Symbol" w:hint="default"/>
      </w:rPr>
    </w:lvl>
    <w:lvl w:ilvl="4" w:tplc="9860480E">
      <w:start w:val="1"/>
      <w:numFmt w:val="bullet"/>
      <w:lvlText w:val="o"/>
      <w:lvlJc w:val="left"/>
      <w:pPr>
        <w:ind w:left="3600" w:hanging="360"/>
      </w:pPr>
      <w:rPr>
        <w:rFonts w:ascii="Courier New" w:hAnsi="Courier New" w:hint="default"/>
      </w:rPr>
    </w:lvl>
    <w:lvl w:ilvl="5" w:tplc="B598F50A">
      <w:start w:val="1"/>
      <w:numFmt w:val="bullet"/>
      <w:lvlText w:val=""/>
      <w:lvlJc w:val="left"/>
      <w:pPr>
        <w:ind w:left="4320" w:hanging="360"/>
      </w:pPr>
      <w:rPr>
        <w:rFonts w:ascii="Wingdings" w:hAnsi="Wingdings" w:hint="default"/>
      </w:rPr>
    </w:lvl>
    <w:lvl w:ilvl="6" w:tplc="20B4E158">
      <w:start w:val="1"/>
      <w:numFmt w:val="bullet"/>
      <w:lvlText w:val=""/>
      <w:lvlJc w:val="left"/>
      <w:pPr>
        <w:ind w:left="5040" w:hanging="360"/>
      </w:pPr>
      <w:rPr>
        <w:rFonts w:ascii="Symbol" w:hAnsi="Symbol" w:hint="default"/>
      </w:rPr>
    </w:lvl>
    <w:lvl w:ilvl="7" w:tplc="AE00BF94">
      <w:start w:val="1"/>
      <w:numFmt w:val="bullet"/>
      <w:lvlText w:val="o"/>
      <w:lvlJc w:val="left"/>
      <w:pPr>
        <w:ind w:left="5760" w:hanging="360"/>
      </w:pPr>
      <w:rPr>
        <w:rFonts w:ascii="Courier New" w:hAnsi="Courier New" w:hint="default"/>
      </w:rPr>
    </w:lvl>
    <w:lvl w:ilvl="8" w:tplc="38DA75CE">
      <w:start w:val="1"/>
      <w:numFmt w:val="bullet"/>
      <w:lvlText w:val=""/>
      <w:lvlJc w:val="left"/>
      <w:pPr>
        <w:ind w:left="6480" w:hanging="360"/>
      </w:pPr>
      <w:rPr>
        <w:rFonts w:ascii="Wingdings" w:hAnsi="Wingdings" w:hint="default"/>
      </w:rPr>
    </w:lvl>
  </w:abstractNum>
  <w:abstractNum w:abstractNumId="17"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10"/>
  </w:num>
  <w:num w:numId="2" w16cid:durableId="938178592">
    <w:abstractNumId w:val="25"/>
  </w:num>
  <w:num w:numId="3" w16cid:durableId="1026254702">
    <w:abstractNumId w:val="17"/>
  </w:num>
  <w:num w:numId="4" w16cid:durableId="1877160293">
    <w:abstractNumId w:val="4"/>
  </w:num>
  <w:num w:numId="5" w16cid:durableId="1457483594">
    <w:abstractNumId w:val="20"/>
  </w:num>
  <w:num w:numId="6" w16cid:durableId="1844323025">
    <w:abstractNumId w:val="0"/>
  </w:num>
  <w:num w:numId="7" w16cid:durableId="1167285070">
    <w:abstractNumId w:val="6"/>
  </w:num>
  <w:num w:numId="8" w16cid:durableId="1685670831">
    <w:abstractNumId w:val="12"/>
  </w:num>
  <w:num w:numId="9" w16cid:durableId="136996590">
    <w:abstractNumId w:val="18"/>
  </w:num>
  <w:num w:numId="10" w16cid:durableId="1945770927">
    <w:abstractNumId w:val="5"/>
  </w:num>
  <w:num w:numId="11" w16cid:durableId="1055546066">
    <w:abstractNumId w:val="22"/>
  </w:num>
  <w:num w:numId="12" w16cid:durableId="24062372">
    <w:abstractNumId w:val="21"/>
  </w:num>
  <w:num w:numId="13" w16cid:durableId="1030178898">
    <w:abstractNumId w:val="24"/>
  </w:num>
  <w:num w:numId="14" w16cid:durableId="335693866">
    <w:abstractNumId w:val="9"/>
  </w:num>
  <w:num w:numId="15" w16cid:durableId="144395131">
    <w:abstractNumId w:val="19"/>
  </w:num>
  <w:num w:numId="16" w16cid:durableId="201333529">
    <w:abstractNumId w:val="14"/>
  </w:num>
  <w:num w:numId="17" w16cid:durableId="678772117">
    <w:abstractNumId w:val="23"/>
  </w:num>
  <w:num w:numId="18" w16cid:durableId="1270968329">
    <w:abstractNumId w:val="2"/>
  </w:num>
  <w:num w:numId="19" w16cid:durableId="335693670">
    <w:abstractNumId w:val="7"/>
  </w:num>
  <w:num w:numId="20" w16cid:durableId="1478303876">
    <w:abstractNumId w:val="1"/>
  </w:num>
  <w:num w:numId="21" w16cid:durableId="682779909">
    <w:abstractNumId w:val="16"/>
  </w:num>
  <w:num w:numId="22" w16cid:durableId="1180776877">
    <w:abstractNumId w:val="13"/>
  </w:num>
  <w:num w:numId="23" w16cid:durableId="1605305885">
    <w:abstractNumId w:val="11"/>
  </w:num>
  <w:num w:numId="24" w16cid:durableId="1228223296">
    <w:abstractNumId w:val="8"/>
  </w:num>
  <w:num w:numId="25" w16cid:durableId="1324973925">
    <w:abstractNumId w:val="15"/>
  </w:num>
  <w:num w:numId="26" w16cid:durableId="123277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4BAA"/>
    <w:rsid w:val="00005077"/>
    <w:rsid w:val="0000520D"/>
    <w:rsid w:val="0000656C"/>
    <w:rsid w:val="00013AFF"/>
    <w:rsid w:val="00013CFF"/>
    <w:rsid w:val="0005435A"/>
    <w:rsid w:val="00061D88"/>
    <w:rsid w:val="00082394"/>
    <w:rsid w:val="00097358"/>
    <w:rsid w:val="000B1355"/>
    <w:rsid w:val="000B62B0"/>
    <w:rsid w:val="000C56BD"/>
    <w:rsid w:val="000D5C77"/>
    <w:rsid w:val="000D703C"/>
    <w:rsid w:val="00100762"/>
    <w:rsid w:val="001079E7"/>
    <w:rsid w:val="001232C2"/>
    <w:rsid w:val="00130A9A"/>
    <w:rsid w:val="00136185"/>
    <w:rsid w:val="00137651"/>
    <w:rsid w:val="00162B9F"/>
    <w:rsid w:val="00177E1D"/>
    <w:rsid w:val="00183F5C"/>
    <w:rsid w:val="001975BB"/>
    <w:rsid w:val="001A4846"/>
    <w:rsid w:val="001B18DA"/>
    <w:rsid w:val="001C24AB"/>
    <w:rsid w:val="001D5BCD"/>
    <w:rsid w:val="001F1DE2"/>
    <w:rsid w:val="00226BBA"/>
    <w:rsid w:val="00241278"/>
    <w:rsid w:val="002536E4"/>
    <w:rsid w:val="002568D9"/>
    <w:rsid w:val="00264C6F"/>
    <w:rsid w:val="00267B24"/>
    <w:rsid w:val="002838AD"/>
    <w:rsid w:val="0028671A"/>
    <w:rsid w:val="00286973"/>
    <w:rsid w:val="00286E0D"/>
    <w:rsid w:val="00296BF2"/>
    <w:rsid w:val="00297BD1"/>
    <w:rsid w:val="002B14F9"/>
    <w:rsid w:val="002B1717"/>
    <w:rsid w:val="002B35D7"/>
    <w:rsid w:val="002B67C1"/>
    <w:rsid w:val="002C31D8"/>
    <w:rsid w:val="002D0A0C"/>
    <w:rsid w:val="002F4DF5"/>
    <w:rsid w:val="002F7B4B"/>
    <w:rsid w:val="00305F2A"/>
    <w:rsid w:val="003074B9"/>
    <w:rsid w:val="00334E2B"/>
    <w:rsid w:val="003358A9"/>
    <w:rsid w:val="003618D2"/>
    <w:rsid w:val="003625D0"/>
    <w:rsid w:val="0036FD6E"/>
    <w:rsid w:val="00380815"/>
    <w:rsid w:val="003C0857"/>
    <w:rsid w:val="003C14B7"/>
    <w:rsid w:val="003D177D"/>
    <w:rsid w:val="004033DD"/>
    <w:rsid w:val="004217BD"/>
    <w:rsid w:val="00423BE9"/>
    <w:rsid w:val="00430727"/>
    <w:rsid w:val="00437D0C"/>
    <w:rsid w:val="00445933"/>
    <w:rsid w:val="00470B48"/>
    <w:rsid w:val="00477A60"/>
    <w:rsid w:val="004874DF"/>
    <w:rsid w:val="004A0BAA"/>
    <w:rsid w:val="004A67DA"/>
    <w:rsid w:val="004B0A80"/>
    <w:rsid w:val="004B489C"/>
    <w:rsid w:val="004C1B66"/>
    <w:rsid w:val="004D0F07"/>
    <w:rsid w:val="004D734A"/>
    <w:rsid w:val="004E7AB8"/>
    <w:rsid w:val="00514274"/>
    <w:rsid w:val="00516317"/>
    <w:rsid w:val="005300C5"/>
    <w:rsid w:val="00530FB0"/>
    <w:rsid w:val="00535FB1"/>
    <w:rsid w:val="00562DF6"/>
    <w:rsid w:val="00565FC3"/>
    <w:rsid w:val="00574074"/>
    <w:rsid w:val="00581998"/>
    <w:rsid w:val="0058571A"/>
    <w:rsid w:val="00596491"/>
    <w:rsid w:val="005A0041"/>
    <w:rsid w:val="005B083A"/>
    <w:rsid w:val="005B634B"/>
    <w:rsid w:val="005C0B01"/>
    <w:rsid w:val="005C0F20"/>
    <w:rsid w:val="005C216E"/>
    <w:rsid w:val="005C2397"/>
    <w:rsid w:val="005D4D8A"/>
    <w:rsid w:val="005D6C9A"/>
    <w:rsid w:val="006043F1"/>
    <w:rsid w:val="00605ACF"/>
    <w:rsid w:val="006127DF"/>
    <w:rsid w:val="0062640F"/>
    <w:rsid w:val="00632A2D"/>
    <w:rsid w:val="00642373"/>
    <w:rsid w:val="006464DE"/>
    <w:rsid w:val="00651DBF"/>
    <w:rsid w:val="006549FA"/>
    <w:rsid w:val="00655AD6"/>
    <w:rsid w:val="00665B82"/>
    <w:rsid w:val="00683AC0"/>
    <w:rsid w:val="00684D49"/>
    <w:rsid w:val="00692455"/>
    <w:rsid w:val="00695188"/>
    <w:rsid w:val="006A26BF"/>
    <w:rsid w:val="006A3D4A"/>
    <w:rsid w:val="006C295D"/>
    <w:rsid w:val="006E793A"/>
    <w:rsid w:val="007061A5"/>
    <w:rsid w:val="00717C6B"/>
    <w:rsid w:val="00740ED7"/>
    <w:rsid w:val="007412D7"/>
    <w:rsid w:val="00741633"/>
    <w:rsid w:val="007522F5"/>
    <w:rsid w:val="00755298"/>
    <w:rsid w:val="0076089C"/>
    <w:rsid w:val="00785582"/>
    <w:rsid w:val="00797D94"/>
    <w:rsid w:val="007B3B13"/>
    <w:rsid w:val="007B48E3"/>
    <w:rsid w:val="007B7104"/>
    <w:rsid w:val="007C299D"/>
    <w:rsid w:val="007C29AC"/>
    <w:rsid w:val="007C2A02"/>
    <w:rsid w:val="007D2C48"/>
    <w:rsid w:val="007D6E4B"/>
    <w:rsid w:val="007F10FC"/>
    <w:rsid w:val="007F3318"/>
    <w:rsid w:val="007F3E64"/>
    <w:rsid w:val="007F6D39"/>
    <w:rsid w:val="007F6F20"/>
    <w:rsid w:val="0080382B"/>
    <w:rsid w:val="008137E1"/>
    <w:rsid w:val="0081632F"/>
    <w:rsid w:val="00824EAF"/>
    <w:rsid w:val="008340ED"/>
    <w:rsid w:val="00846C1E"/>
    <w:rsid w:val="00856374"/>
    <w:rsid w:val="00860942"/>
    <w:rsid w:val="008A072F"/>
    <w:rsid w:val="008A153A"/>
    <w:rsid w:val="008A5386"/>
    <w:rsid w:val="008A6A6B"/>
    <w:rsid w:val="008B2176"/>
    <w:rsid w:val="008C67A0"/>
    <w:rsid w:val="008E1034"/>
    <w:rsid w:val="008E5325"/>
    <w:rsid w:val="008E7F11"/>
    <w:rsid w:val="009004D3"/>
    <w:rsid w:val="00905669"/>
    <w:rsid w:val="00910AF0"/>
    <w:rsid w:val="0091434C"/>
    <w:rsid w:val="00915756"/>
    <w:rsid w:val="0092249B"/>
    <w:rsid w:val="00924916"/>
    <w:rsid w:val="009322B6"/>
    <w:rsid w:val="009525AE"/>
    <w:rsid w:val="00963DC2"/>
    <w:rsid w:val="00984DD9"/>
    <w:rsid w:val="0098792A"/>
    <w:rsid w:val="009A2107"/>
    <w:rsid w:val="009B6535"/>
    <w:rsid w:val="009C317F"/>
    <w:rsid w:val="009F125E"/>
    <w:rsid w:val="009F16E6"/>
    <w:rsid w:val="009F5190"/>
    <w:rsid w:val="009F70DE"/>
    <w:rsid w:val="009F75EF"/>
    <w:rsid w:val="00A119A3"/>
    <w:rsid w:val="00A17A1D"/>
    <w:rsid w:val="00A409EE"/>
    <w:rsid w:val="00A42D37"/>
    <w:rsid w:val="00A4595F"/>
    <w:rsid w:val="00A46311"/>
    <w:rsid w:val="00A52064"/>
    <w:rsid w:val="00A55315"/>
    <w:rsid w:val="00A700EB"/>
    <w:rsid w:val="00A73204"/>
    <w:rsid w:val="00A911F0"/>
    <w:rsid w:val="00A9250A"/>
    <w:rsid w:val="00A93DB7"/>
    <w:rsid w:val="00A9474D"/>
    <w:rsid w:val="00A9729F"/>
    <w:rsid w:val="00AA2E7B"/>
    <w:rsid w:val="00AA3C49"/>
    <w:rsid w:val="00AC0ADC"/>
    <w:rsid w:val="00AC4AC7"/>
    <w:rsid w:val="00AD0F5D"/>
    <w:rsid w:val="00AE0660"/>
    <w:rsid w:val="00AE43FD"/>
    <w:rsid w:val="00B2009F"/>
    <w:rsid w:val="00B31D94"/>
    <w:rsid w:val="00B35EE2"/>
    <w:rsid w:val="00B4458F"/>
    <w:rsid w:val="00B44ACC"/>
    <w:rsid w:val="00B461A9"/>
    <w:rsid w:val="00B50458"/>
    <w:rsid w:val="00B53030"/>
    <w:rsid w:val="00B6132B"/>
    <w:rsid w:val="00B633EF"/>
    <w:rsid w:val="00B81720"/>
    <w:rsid w:val="00BA3D14"/>
    <w:rsid w:val="00BB222D"/>
    <w:rsid w:val="00BB7871"/>
    <w:rsid w:val="00BD531E"/>
    <w:rsid w:val="00BF005D"/>
    <w:rsid w:val="00C03184"/>
    <w:rsid w:val="00C064EA"/>
    <w:rsid w:val="00C0750D"/>
    <w:rsid w:val="00C12D3E"/>
    <w:rsid w:val="00C31458"/>
    <w:rsid w:val="00C37C44"/>
    <w:rsid w:val="00C54E30"/>
    <w:rsid w:val="00C54F7F"/>
    <w:rsid w:val="00C60C5C"/>
    <w:rsid w:val="00C7284C"/>
    <w:rsid w:val="00C946C4"/>
    <w:rsid w:val="00CB3826"/>
    <w:rsid w:val="00CB6E8B"/>
    <w:rsid w:val="00CC3A0B"/>
    <w:rsid w:val="00CC3D1E"/>
    <w:rsid w:val="00CC7C7A"/>
    <w:rsid w:val="00CC7FA8"/>
    <w:rsid w:val="00CD50D3"/>
    <w:rsid w:val="00CE7737"/>
    <w:rsid w:val="00CF4E59"/>
    <w:rsid w:val="00CF6787"/>
    <w:rsid w:val="00D14EDD"/>
    <w:rsid w:val="00D17B27"/>
    <w:rsid w:val="00D31544"/>
    <w:rsid w:val="00D423CE"/>
    <w:rsid w:val="00D43D50"/>
    <w:rsid w:val="00D44780"/>
    <w:rsid w:val="00D5080D"/>
    <w:rsid w:val="00D72280"/>
    <w:rsid w:val="00D87644"/>
    <w:rsid w:val="00D94184"/>
    <w:rsid w:val="00D95ECD"/>
    <w:rsid w:val="00DA70D1"/>
    <w:rsid w:val="00DB4673"/>
    <w:rsid w:val="00DC237D"/>
    <w:rsid w:val="00DE7560"/>
    <w:rsid w:val="00DF04D8"/>
    <w:rsid w:val="00DF2C22"/>
    <w:rsid w:val="00E027F9"/>
    <w:rsid w:val="00E0495F"/>
    <w:rsid w:val="00E07E72"/>
    <w:rsid w:val="00E2228C"/>
    <w:rsid w:val="00E34306"/>
    <w:rsid w:val="00E61935"/>
    <w:rsid w:val="00E747F1"/>
    <w:rsid w:val="00E81F2F"/>
    <w:rsid w:val="00E845C8"/>
    <w:rsid w:val="00E84CCC"/>
    <w:rsid w:val="00E90C22"/>
    <w:rsid w:val="00EA66D5"/>
    <w:rsid w:val="00EB324E"/>
    <w:rsid w:val="00EB7E28"/>
    <w:rsid w:val="00ED1918"/>
    <w:rsid w:val="00ED1A34"/>
    <w:rsid w:val="00EE12CC"/>
    <w:rsid w:val="00EE1340"/>
    <w:rsid w:val="00EE1F18"/>
    <w:rsid w:val="00EE79E2"/>
    <w:rsid w:val="00EF658D"/>
    <w:rsid w:val="00F03311"/>
    <w:rsid w:val="00F03FC4"/>
    <w:rsid w:val="00F17476"/>
    <w:rsid w:val="00F24BF0"/>
    <w:rsid w:val="00F30B64"/>
    <w:rsid w:val="00F32443"/>
    <w:rsid w:val="00F339D3"/>
    <w:rsid w:val="00F54F91"/>
    <w:rsid w:val="00F66B6E"/>
    <w:rsid w:val="00F71070"/>
    <w:rsid w:val="00F753B7"/>
    <w:rsid w:val="00F8160C"/>
    <w:rsid w:val="00F86233"/>
    <w:rsid w:val="00FA0B3A"/>
    <w:rsid w:val="00FA0C57"/>
    <w:rsid w:val="00FA7C37"/>
    <w:rsid w:val="00FD2B0B"/>
    <w:rsid w:val="00FD7B15"/>
    <w:rsid w:val="00FF3017"/>
    <w:rsid w:val="00FF5397"/>
    <w:rsid w:val="0739CD8D"/>
    <w:rsid w:val="0AD8F3DA"/>
    <w:rsid w:val="2412D854"/>
    <w:rsid w:val="3C46214D"/>
    <w:rsid w:val="401405CD"/>
    <w:rsid w:val="6BF8FFE8"/>
    <w:rsid w:val="7D2105A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1C043E78-D8D0-40E2-BC48-45933B4E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63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paragraph" w:customStyle="1" w:styleId="paragraph">
    <w:name w:val="paragraph"/>
    <w:basedOn w:val="Normal"/>
    <w:rsid w:val="00C5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54E30"/>
  </w:style>
  <w:style w:type="character" w:customStyle="1" w:styleId="Heading1Char">
    <w:name w:val="Heading 1 Char"/>
    <w:basedOn w:val="DefaultParagraphFont"/>
    <w:link w:val="Heading1"/>
    <w:uiPriority w:val="9"/>
    <w:rsid w:val="00856374"/>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7D6E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124889743">
      <w:bodyDiv w:val="1"/>
      <w:marLeft w:val="0"/>
      <w:marRight w:val="0"/>
      <w:marTop w:val="0"/>
      <w:marBottom w:val="0"/>
      <w:divBdr>
        <w:top w:val="none" w:sz="0" w:space="0" w:color="auto"/>
        <w:left w:val="none" w:sz="0" w:space="0" w:color="auto"/>
        <w:bottom w:val="none" w:sz="0" w:space="0" w:color="auto"/>
        <w:right w:val="none" w:sz="0" w:space="0" w:color="auto"/>
      </w:divBdr>
      <w:divsChild>
        <w:div w:id="45613371">
          <w:marLeft w:val="0"/>
          <w:marRight w:val="0"/>
          <w:marTop w:val="0"/>
          <w:marBottom w:val="0"/>
          <w:divBdr>
            <w:top w:val="none" w:sz="0" w:space="0" w:color="auto"/>
            <w:left w:val="none" w:sz="0" w:space="0" w:color="auto"/>
            <w:bottom w:val="none" w:sz="0" w:space="0" w:color="auto"/>
            <w:right w:val="none" w:sz="0" w:space="0" w:color="auto"/>
          </w:divBdr>
        </w:div>
        <w:div w:id="98452579">
          <w:marLeft w:val="0"/>
          <w:marRight w:val="0"/>
          <w:marTop w:val="0"/>
          <w:marBottom w:val="0"/>
          <w:divBdr>
            <w:top w:val="none" w:sz="0" w:space="0" w:color="auto"/>
            <w:left w:val="none" w:sz="0" w:space="0" w:color="auto"/>
            <w:bottom w:val="none" w:sz="0" w:space="0" w:color="auto"/>
            <w:right w:val="none" w:sz="0" w:space="0" w:color="auto"/>
          </w:divBdr>
        </w:div>
        <w:div w:id="183716149">
          <w:marLeft w:val="0"/>
          <w:marRight w:val="0"/>
          <w:marTop w:val="0"/>
          <w:marBottom w:val="0"/>
          <w:divBdr>
            <w:top w:val="none" w:sz="0" w:space="0" w:color="auto"/>
            <w:left w:val="none" w:sz="0" w:space="0" w:color="auto"/>
            <w:bottom w:val="none" w:sz="0" w:space="0" w:color="auto"/>
            <w:right w:val="none" w:sz="0" w:space="0" w:color="auto"/>
          </w:divBdr>
        </w:div>
        <w:div w:id="228346072">
          <w:marLeft w:val="0"/>
          <w:marRight w:val="0"/>
          <w:marTop w:val="0"/>
          <w:marBottom w:val="0"/>
          <w:divBdr>
            <w:top w:val="none" w:sz="0" w:space="0" w:color="auto"/>
            <w:left w:val="none" w:sz="0" w:space="0" w:color="auto"/>
            <w:bottom w:val="none" w:sz="0" w:space="0" w:color="auto"/>
            <w:right w:val="none" w:sz="0" w:space="0" w:color="auto"/>
          </w:divBdr>
        </w:div>
        <w:div w:id="286205013">
          <w:marLeft w:val="0"/>
          <w:marRight w:val="0"/>
          <w:marTop w:val="0"/>
          <w:marBottom w:val="0"/>
          <w:divBdr>
            <w:top w:val="none" w:sz="0" w:space="0" w:color="auto"/>
            <w:left w:val="none" w:sz="0" w:space="0" w:color="auto"/>
            <w:bottom w:val="none" w:sz="0" w:space="0" w:color="auto"/>
            <w:right w:val="none" w:sz="0" w:space="0" w:color="auto"/>
          </w:divBdr>
        </w:div>
        <w:div w:id="335113421">
          <w:marLeft w:val="0"/>
          <w:marRight w:val="0"/>
          <w:marTop w:val="0"/>
          <w:marBottom w:val="0"/>
          <w:divBdr>
            <w:top w:val="none" w:sz="0" w:space="0" w:color="auto"/>
            <w:left w:val="none" w:sz="0" w:space="0" w:color="auto"/>
            <w:bottom w:val="none" w:sz="0" w:space="0" w:color="auto"/>
            <w:right w:val="none" w:sz="0" w:space="0" w:color="auto"/>
          </w:divBdr>
        </w:div>
        <w:div w:id="511770784">
          <w:marLeft w:val="0"/>
          <w:marRight w:val="0"/>
          <w:marTop w:val="0"/>
          <w:marBottom w:val="0"/>
          <w:divBdr>
            <w:top w:val="none" w:sz="0" w:space="0" w:color="auto"/>
            <w:left w:val="none" w:sz="0" w:space="0" w:color="auto"/>
            <w:bottom w:val="none" w:sz="0" w:space="0" w:color="auto"/>
            <w:right w:val="none" w:sz="0" w:space="0" w:color="auto"/>
          </w:divBdr>
        </w:div>
        <w:div w:id="512110705">
          <w:marLeft w:val="0"/>
          <w:marRight w:val="0"/>
          <w:marTop w:val="0"/>
          <w:marBottom w:val="0"/>
          <w:divBdr>
            <w:top w:val="none" w:sz="0" w:space="0" w:color="auto"/>
            <w:left w:val="none" w:sz="0" w:space="0" w:color="auto"/>
            <w:bottom w:val="none" w:sz="0" w:space="0" w:color="auto"/>
            <w:right w:val="none" w:sz="0" w:space="0" w:color="auto"/>
          </w:divBdr>
        </w:div>
        <w:div w:id="629868940">
          <w:marLeft w:val="0"/>
          <w:marRight w:val="0"/>
          <w:marTop w:val="0"/>
          <w:marBottom w:val="0"/>
          <w:divBdr>
            <w:top w:val="none" w:sz="0" w:space="0" w:color="auto"/>
            <w:left w:val="none" w:sz="0" w:space="0" w:color="auto"/>
            <w:bottom w:val="none" w:sz="0" w:space="0" w:color="auto"/>
            <w:right w:val="none" w:sz="0" w:space="0" w:color="auto"/>
          </w:divBdr>
        </w:div>
        <w:div w:id="904488647">
          <w:marLeft w:val="0"/>
          <w:marRight w:val="0"/>
          <w:marTop w:val="0"/>
          <w:marBottom w:val="0"/>
          <w:divBdr>
            <w:top w:val="none" w:sz="0" w:space="0" w:color="auto"/>
            <w:left w:val="none" w:sz="0" w:space="0" w:color="auto"/>
            <w:bottom w:val="none" w:sz="0" w:space="0" w:color="auto"/>
            <w:right w:val="none" w:sz="0" w:space="0" w:color="auto"/>
          </w:divBdr>
        </w:div>
        <w:div w:id="1320814252">
          <w:marLeft w:val="0"/>
          <w:marRight w:val="0"/>
          <w:marTop w:val="0"/>
          <w:marBottom w:val="0"/>
          <w:divBdr>
            <w:top w:val="none" w:sz="0" w:space="0" w:color="auto"/>
            <w:left w:val="none" w:sz="0" w:space="0" w:color="auto"/>
            <w:bottom w:val="none" w:sz="0" w:space="0" w:color="auto"/>
            <w:right w:val="none" w:sz="0" w:space="0" w:color="auto"/>
          </w:divBdr>
        </w:div>
        <w:div w:id="1350566116">
          <w:marLeft w:val="0"/>
          <w:marRight w:val="0"/>
          <w:marTop w:val="0"/>
          <w:marBottom w:val="0"/>
          <w:divBdr>
            <w:top w:val="none" w:sz="0" w:space="0" w:color="auto"/>
            <w:left w:val="none" w:sz="0" w:space="0" w:color="auto"/>
            <w:bottom w:val="none" w:sz="0" w:space="0" w:color="auto"/>
            <w:right w:val="none" w:sz="0" w:space="0" w:color="auto"/>
          </w:divBdr>
        </w:div>
        <w:div w:id="1660498298">
          <w:marLeft w:val="0"/>
          <w:marRight w:val="0"/>
          <w:marTop w:val="0"/>
          <w:marBottom w:val="0"/>
          <w:divBdr>
            <w:top w:val="none" w:sz="0" w:space="0" w:color="auto"/>
            <w:left w:val="none" w:sz="0" w:space="0" w:color="auto"/>
            <w:bottom w:val="none" w:sz="0" w:space="0" w:color="auto"/>
            <w:right w:val="none" w:sz="0" w:space="0" w:color="auto"/>
          </w:divBdr>
        </w:div>
        <w:div w:id="1700354268">
          <w:marLeft w:val="0"/>
          <w:marRight w:val="0"/>
          <w:marTop w:val="0"/>
          <w:marBottom w:val="0"/>
          <w:divBdr>
            <w:top w:val="none" w:sz="0" w:space="0" w:color="auto"/>
            <w:left w:val="none" w:sz="0" w:space="0" w:color="auto"/>
            <w:bottom w:val="none" w:sz="0" w:space="0" w:color="auto"/>
            <w:right w:val="none" w:sz="0" w:space="0" w:color="auto"/>
          </w:divBdr>
        </w:div>
        <w:div w:id="1953398425">
          <w:marLeft w:val="0"/>
          <w:marRight w:val="0"/>
          <w:marTop w:val="0"/>
          <w:marBottom w:val="0"/>
          <w:divBdr>
            <w:top w:val="none" w:sz="0" w:space="0" w:color="auto"/>
            <w:left w:val="none" w:sz="0" w:space="0" w:color="auto"/>
            <w:bottom w:val="none" w:sz="0" w:space="0" w:color="auto"/>
            <w:right w:val="none" w:sz="0" w:space="0" w:color="auto"/>
          </w:divBdr>
        </w:div>
        <w:div w:id="1982297973">
          <w:marLeft w:val="0"/>
          <w:marRight w:val="0"/>
          <w:marTop w:val="0"/>
          <w:marBottom w:val="0"/>
          <w:divBdr>
            <w:top w:val="none" w:sz="0" w:space="0" w:color="auto"/>
            <w:left w:val="none" w:sz="0" w:space="0" w:color="auto"/>
            <w:bottom w:val="none" w:sz="0" w:space="0" w:color="auto"/>
            <w:right w:val="none" w:sz="0" w:space="0" w:color="auto"/>
          </w:divBdr>
        </w:div>
      </w:divsChild>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aikin.eu/en_us/product-group/air-to-air-heat-pumps/nepura.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BE9D01BB9B2449B8C5B1719D716977" ma:contentTypeVersion="13" ma:contentTypeDescription="Create a new document." ma:contentTypeScope="" ma:versionID="3b835ac8abe474313b3d9806d8ef40e1">
  <xsd:schema xmlns:xsd="http://www.w3.org/2001/XMLSchema" xmlns:xs="http://www.w3.org/2001/XMLSchema" xmlns:p="http://schemas.microsoft.com/office/2006/metadata/properties" xmlns:ns2="48ab95c8-61fd-48bd-9385-f8a80d59ace2" xmlns:ns3="8f8b3896-656b-4c63-a8ae-ce4700124056" targetNamespace="http://schemas.microsoft.com/office/2006/metadata/properties" ma:root="true" ma:fieldsID="6b57155e6cf4b978ba2ff29c5b49fd45" ns2:_="" ns3:_="">
    <xsd:import namespace="48ab95c8-61fd-48bd-9385-f8a80d59ace2"/>
    <xsd:import namespace="8f8b3896-656b-4c63-a8ae-ce47001240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b95c8-61fd-48bd-9385-f8a80d59a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8b3896-656b-4c63-a8ae-ce47001240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d56fd41-367c-4a06-aa27-5369f43c6f82}" ma:internalName="TaxCatchAll" ma:showField="CatchAllData" ma:web="8f8b3896-656b-4c63-a8ae-ce47001240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8ab95c8-61fd-48bd-9385-f8a80d59ace2">
      <Terms xmlns="http://schemas.microsoft.com/office/infopath/2007/PartnerControls"/>
    </lcf76f155ced4ddcb4097134ff3c332f>
    <TaxCatchAll xmlns="8f8b3896-656b-4c63-a8ae-ce4700124056" xsi:nil="true"/>
    <SharedWithUsers xmlns="8f8b3896-656b-4c63-a8ae-ce4700124056">
      <UserInfo>
        <DisplayName>Sofie Sap</DisplayName>
        <AccountId>28</AccountId>
        <AccountType/>
      </UserInfo>
      <UserInfo>
        <DisplayName>Daisuke Kakinaga</DisplayName>
        <AccountId>29</AccountId>
        <AccountType/>
      </UserInfo>
      <UserInfo>
        <DisplayName>Yeliz Yener Minareci</DisplayName>
        <AccountId>25</AccountId>
        <AccountType/>
      </UserInfo>
      <UserInfo>
        <DisplayName>Afsaneh Niroomand</DisplayName>
        <AccountId>23</AccountId>
        <AccountType/>
      </UserInfo>
      <UserInfo>
        <DisplayName>Marijke Vertongen</DisplayName>
        <AccountId>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C2392-239E-42DA-A8C3-8C5C0205FA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b95c8-61fd-48bd-9385-f8a80d59ace2"/>
    <ds:schemaRef ds:uri="8f8b3896-656b-4c63-a8ae-ce47001240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EE61E1-B28D-4195-9601-31BBEAA39DBB}">
  <ds:schemaRefs>
    <ds:schemaRef ds:uri="http://schemas.microsoft.com/sharepoint/v3/contenttype/forms"/>
  </ds:schemaRefs>
</ds:datastoreItem>
</file>

<file path=customXml/itemProps3.xml><?xml version="1.0" encoding="utf-8"?>
<ds:datastoreItem xmlns:ds="http://schemas.openxmlformats.org/officeDocument/2006/customXml" ds:itemID="{8F1BD353-F3B3-4E2D-87E3-CA7DE5729606}">
  <ds:schemaRefs>
    <ds:schemaRef ds:uri="http://schemas.microsoft.com/office/2006/metadata/properties"/>
    <ds:schemaRef ds:uri="http://schemas.microsoft.com/office/infopath/2007/PartnerControls"/>
    <ds:schemaRef ds:uri="48ab95c8-61fd-48bd-9385-f8a80d59ace2"/>
    <ds:schemaRef ds:uri="8f8b3896-656b-4c63-a8ae-ce4700124056"/>
  </ds:schemaRefs>
</ds:datastoreItem>
</file>

<file path=customXml/itemProps4.xml><?xml version="1.0" encoding="utf-8"?>
<ds:datastoreItem xmlns:ds="http://schemas.openxmlformats.org/officeDocument/2006/customXml" ds:itemID="{3ED8668C-9109-4B6E-84FB-FF4006469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Charmaine Kimpton</cp:lastModifiedBy>
  <cp:revision>5</cp:revision>
  <cp:lastPrinted>2023-07-04T21:14:00Z</cp:lastPrinted>
  <dcterms:created xsi:type="dcterms:W3CDTF">2023-11-29T15:42:00Z</dcterms:created>
  <dcterms:modified xsi:type="dcterms:W3CDTF">2023-11-30T12:00:00Z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0x01010038BE9D01BB9B2449B8C5B1719D716977</vt:lpwstr>
  </property>
  <property fmtid="{D5CDD505-2E9C-101B-9397-08002B2CF9AE}" pid="3" name="MediaServiceImageTags">
    <vt:lpwstr/>
  </property>
</Properties>
</file>